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B3" w:rsidRPr="00F011B3" w:rsidRDefault="00036DEA" w:rsidP="00036DEA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939913" cy="954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пм 1  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360" cy="954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011B3"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224C92"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224C92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Pr="00F011B3" w:rsidRDefault="00F011B3" w:rsidP="00F0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F011B3" w:rsidRPr="00F011B3" w:rsidRDefault="00F011B3" w:rsidP="00E50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F011B3" w:rsidRPr="00F011B3" w:rsidRDefault="00F011B3" w:rsidP="00E5067E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</w:t>
      </w:r>
      <w:r w:rsidRPr="00F011B3">
        <w:rPr>
          <w:rFonts w:ascii="Times New Roman" w:hAnsi="Times New Roman" w:cs="Times New Roman"/>
          <w:sz w:val="26"/>
          <w:szCs w:val="26"/>
        </w:rPr>
        <w:lastRenderedPageBreak/>
        <w:t xml:space="preserve">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F011B3">
        <w:rPr>
          <w:rStyle w:val="a6"/>
          <w:rFonts w:ascii="Times New Roman" w:hAnsi="Times New Roman" w:cs="Times New Roman"/>
          <w:b w:val="0"/>
          <w:bCs w:val="0"/>
          <w:color w:val="212529"/>
          <w:sz w:val="26"/>
          <w:szCs w:val="26"/>
          <w:shd w:val="clear" w:color="auto" w:fill="F4F4F4"/>
        </w:rPr>
        <w:t>ПМ.01 «Разработка технологических процессов изготовления деталей машин»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F011B3" w:rsidRPr="00F011B3" w:rsidRDefault="00F011B3" w:rsidP="00E50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 w:bidi="ru-RU"/>
        </w:rPr>
      </w:pPr>
      <w:r w:rsidRPr="00F011B3">
        <w:rPr>
          <w:rFonts w:ascii="Times New Roman" w:hAnsi="Times New Roman" w:cs="Times New Roman"/>
          <w:sz w:val="26"/>
          <w:szCs w:val="26"/>
          <w:lang w:eastAsia="en-US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="00EC119B" w:rsidRPr="00EC119B">
        <w:rPr>
          <w:rFonts w:ascii="Times New Roman" w:hAnsi="Times New Roman" w:cs="Times New Roman"/>
          <w:sz w:val="26"/>
          <w:szCs w:val="26"/>
        </w:rPr>
        <w:t>Разработка технологических процессов изготовления деталей машин</w:t>
      </w:r>
      <w:r w:rsidRPr="00EC119B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F011B3" w:rsidRPr="00F011B3" w:rsidRDefault="00F011B3" w:rsidP="00F011B3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E5067E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EC119B" w:rsidRPr="00EC119B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EC119B" w:rsidRP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544"/>
        <w:gridCol w:w="59"/>
        <w:gridCol w:w="2918"/>
      </w:tblGrid>
      <w:tr w:rsidR="00EC119B" w:rsidRPr="00035860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Результаты ПК</w:t>
            </w:r>
          </w:p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(профессиональные компетенции)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Умение использовать </w:t>
            </w:r>
            <w:r w:rsidRPr="00F23583">
              <w:rPr>
                <w:sz w:val="26"/>
                <w:szCs w:val="26"/>
                <w:lang w:eastAsia="en-US"/>
              </w:rPr>
              <w:t>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1.2 Выбирать метод получения заготовок и схемы их базирования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</w:t>
            </w:r>
            <w:r w:rsidRPr="00F23583">
              <w:rPr>
                <w:sz w:val="26"/>
                <w:szCs w:val="26"/>
                <w:lang w:eastAsia="en-US"/>
              </w:rPr>
              <w:t>ыбирать метод получения заготовок и схемы их базирования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</w:t>
            </w:r>
            <w:r w:rsidRPr="00F23583">
              <w:rPr>
                <w:sz w:val="26"/>
                <w:szCs w:val="26"/>
                <w:lang w:eastAsia="en-US"/>
              </w:rPr>
              <w:t>оставлять маршруты изготовления деталей и проектировать технологические операции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р</w:t>
            </w:r>
            <w:r w:rsidRPr="00F23583">
              <w:rPr>
                <w:sz w:val="26"/>
                <w:szCs w:val="26"/>
                <w:lang w:eastAsia="en-US"/>
              </w:rPr>
              <w:t>азрабатывать и внедрять управляющие программы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и</w:t>
            </w:r>
            <w:r w:rsidRPr="00F23583">
              <w:rPr>
                <w:sz w:val="26"/>
                <w:szCs w:val="26"/>
                <w:lang w:eastAsia="en-US"/>
              </w:rPr>
              <w:t>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119B" w:rsidRDefault="00EC119B" w:rsidP="00EC119B">
      <w:pPr>
        <w:pStyle w:val="a7"/>
        <w:shd w:val="clear" w:color="auto" w:fill="FFFFFF" w:themeFill="background1"/>
        <w:spacing w:before="0" w:beforeAutospacing="0" w:after="120" w:afterAutospacing="0"/>
        <w:ind w:left="-567" w:firstLine="567"/>
        <w:jc w:val="both"/>
        <w:rPr>
          <w:color w:val="212529"/>
          <w:sz w:val="28"/>
          <w:szCs w:val="28"/>
        </w:rPr>
      </w:pPr>
    </w:p>
    <w:p w:rsid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67E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3514"/>
        <w:gridCol w:w="3363"/>
      </w:tblGrid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Прохождение учебной и производственной практик.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 спец журналах.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ОК 5. Использовать информационно-коммуникационные технологии в профессиональной </w:t>
            </w: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деятельности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lastRenderedPageBreak/>
              <w:t xml:space="preserve">Умение пользоваться Интернетом, электронной почтой. Уметь использовать переносные носители информации (программное </w:t>
            </w:r>
            <w:r w:rsidRPr="00265E12">
              <w:rPr>
                <w:sz w:val="26"/>
                <w:szCs w:val="26"/>
                <w:lang w:eastAsia="en-US"/>
              </w:rPr>
              <w:lastRenderedPageBreak/>
              <w:t xml:space="preserve">обеспечение). Уметь применять ИКТ при выполнении заданий.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9. Быть готовым к смене технологий в профессиональной деятельности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C3B33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righ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Таблица 3</w:t>
      </w:r>
    </w:p>
    <w:tbl>
      <w:tblPr>
        <w:tblW w:w="10142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962"/>
        <w:gridCol w:w="5180"/>
      </w:tblGrid>
      <w:tr w:rsidR="00224C92" w:rsidRPr="00F23583" w:rsidTr="007E1EB6">
        <w:tc>
          <w:tcPr>
            <w:tcW w:w="4962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80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24C92" w:rsidRPr="00F23583" w:rsidTr="007E1EB6">
        <w:tc>
          <w:tcPr>
            <w:tcW w:w="4962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конструкторской </w:t>
            </w: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7E1EB6">
        <w:tc>
          <w:tcPr>
            <w:tcW w:w="4962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7E1EB6">
        <w:tc>
          <w:tcPr>
            <w:tcW w:w="4962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</w:tbl>
    <w:p w:rsidR="00224C92" w:rsidRPr="00F23583" w:rsidRDefault="00224C92" w:rsidP="0022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b/>
          <w:caps/>
          <w:sz w:val="26"/>
          <w:szCs w:val="26"/>
        </w:rPr>
      </w:pPr>
      <w:r w:rsidRPr="00F85615">
        <w:rPr>
          <w:b/>
          <w:caps/>
          <w:sz w:val="26"/>
          <w:szCs w:val="26"/>
        </w:rPr>
        <w:lastRenderedPageBreak/>
        <w:t xml:space="preserve">3. Формы контроля и оценивания элементов профессионального модуля ПМ.01 </w:t>
      </w:r>
    </w:p>
    <w:p w:rsidR="00F85615" w:rsidRP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color w:val="212529"/>
          <w:sz w:val="26"/>
          <w:szCs w:val="26"/>
        </w:rPr>
      </w:pPr>
      <w:r w:rsidRPr="00F85615">
        <w:rPr>
          <w:rStyle w:val="a6"/>
          <w:bCs w:val="0"/>
          <w:color w:val="212529"/>
          <w:sz w:val="26"/>
          <w:szCs w:val="26"/>
        </w:rPr>
        <w:t>ПМ01. «Разработка технологических процессов изготовления деталей машин».</w:t>
      </w:r>
    </w:p>
    <w:p w:rsidR="00714C59" w:rsidRDefault="00F85615" w:rsidP="0080523B">
      <w:pPr>
        <w:widowControl w:val="0"/>
        <w:spacing w:after="0" w:line="240" w:lineRule="auto"/>
        <w:ind w:left="-567" w:firstLine="721"/>
        <w:jc w:val="both"/>
        <w:rPr>
          <w:rFonts w:ascii="Times New Roman" w:hAnsi="Times New Roman" w:cs="Times New Roman"/>
          <w:sz w:val="26"/>
          <w:szCs w:val="26"/>
        </w:rPr>
      </w:pPr>
      <w:r w:rsidRPr="00F85615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</w:t>
      </w:r>
      <w:r w:rsidR="00FC06AA">
        <w:rPr>
          <w:rFonts w:ascii="Times New Roman" w:hAnsi="Times New Roman" w:cs="Times New Roman"/>
          <w:sz w:val="26"/>
          <w:szCs w:val="26"/>
        </w:rPr>
        <w:t xml:space="preserve"> формы промежуточной аттестации:</w:t>
      </w:r>
    </w:p>
    <w:p w:rsidR="00FC06AA" w:rsidRPr="00F85615" w:rsidRDefault="00FC06AA" w:rsidP="00FC06AA">
      <w:pPr>
        <w:widowControl w:val="0"/>
        <w:spacing w:after="0" w:line="240" w:lineRule="auto"/>
        <w:ind w:firstLine="72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4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227"/>
        <w:gridCol w:w="3431"/>
      </w:tblGrid>
      <w:tr w:rsidR="00714C59" w:rsidRPr="00F85615" w:rsidTr="00F85615"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714C59" w:rsidRPr="00F85615" w:rsidTr="00F85615"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59" w:rsidRPr="00F85615" w:rsidRDefault="00714C59" w:rsidP="00FC06A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01.01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F85615" w:rsidRPr="00F85615" w:rsidTr="00F85615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МДК 01.01.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01.02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Системы автоматизированного проектирования и программирования в машиностроении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практических работ.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270FA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856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ПМ 01 </w:t>
            </w:r>
            <w:r w:rsidRPr="00F85615">
              <w:rPr>
                <w:rStyle w:val="a6"/>
                <w:rFonts w:ascii="Times New Roman" w:hAnsi="Times New Roman" w:cs="Times New Roman"/>
                <w:bCs w:val="0"/>
                <w:color w:val="212529"/>
                <w:sz w:val="26"/>
                <w:szCs w:val="26"/>
              </w:rPr>
              <w:t>Разработка технологических процессов изготовления деталей машин</w:t>
            </w:r>
            <w:r w:rsidRPr="00F856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экзамен квалификационный </w:t>
            </w:r>
          </w:p>
        </w:tc>
      </w:tr>
    </w:tbl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714C59" w:rsidRPr="00E53841" w:rsidRDefault="00714C59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 xml:space="preserve">4.1.1 Банк тестовых заданий по темам МДК 01.01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E53841" w:rsidRDefault="00E53841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D94728" w:rsidRPr="00E53841" w:rsidRDefault="00D94728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 Задание 1.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Шестизначное число, составленное из цифр, последовательно обозначающих класс, подкласс, группу, подгруппу и вид изделия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Маркировка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Шифровка детали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Код классификационной характеристики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Алгоритм обработки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2. Задание 2</w:t>
      </w:r>
      <w:r w:rsidRPr="00E53841">
        <w:rPr>
          <w:color w:val="000000"/>
          <w:sz w:val="26"/>
          <w:szCs w:val="26"/>
        </w:rPr>
        <w:t>. Напиши номер неправильного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признаки классификации, присущие различным технологическим процессам…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Размерная характеристика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Группа материала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Вид детали по технологическому процессу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Комбинирование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3. Задание 3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Технологический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1. </w:t>
      </w:r>
      <w:r w:rsidRPr="00E53841">
        <w:rPr>
          <w:color w:val="000000"/>
          <w:sz w:val="26"/>
          <w:szCs w:val="26"/>
        </w:rPr>
        <w:t>типовой технологический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типовой производственный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типовой маршрутный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типовой заводской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4. Задание 4</w:t>
      </w:r>
      <w:r w:rsidRPr="00E53841">
        <w:rPr>
          <w:color w:val="000000"/>
          <w:sz w:val="26"/>
          <w:szCs w:val="26"/>
        </w:rPr>
        <w:t>. Допиши два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Для центрирования применяют…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цилиндрические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спиральные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центровые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конические зенковки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5. Задание 5.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 качестве технологических баз для сверления центровочных отверстий используют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Внутренние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Наружные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Наружные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В</w:t>
      </w:r>
      <w:r w:rsidR="00BE0424" w:rsidRPr="00E53841">
        <w:rPr>
          <w:color w:val="000000"/>
          <w:sz w:val="26"/>
          <w:szCs w:val="26"/>
        </w:rPr>
        <w:t>нутренние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6. Задание 6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Фасонное обтачивание осуществляют при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Одновременном перемещении режущего инструмента только в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Одновременном перемещении режущего инструмента только в продольном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Одновременном перемещении детали в продольном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Одновременном перемещении режущего инструмента в прод</w:t>
      </w:r>
      <w:r w:rsidR="00BE0424" w:rsidRPr="00E53841">
        <w:rPr>
          <w:color w:val="000000"/>
          <w:sz w:val="26"/>
          <w:szCs w:val="26"/>
        </w:rPr>
        <w:t>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7. Задание 7</w:t>
      </w:r>
      <w:r w:rsidRPr="00E53841">
        <w:rPr>
          <w:color w:val="000000"/>
          <w:sz w:val="26"/>
          <w:szCs w:val="26"/>
        </w:rPr>
        <w:t>. Допиши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lastRenderedPageBreak/>
        <w:t>Получистовое точение позволяет улучшить шероховатость обрабатываемой поверхности до…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1,6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6,3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8. Задание 8.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черновых операциях получается грубая поверхность с шероховатостью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9. Задание 9.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чистовых операциях заготовке при</w:t>
      </w:r>
      <w:r w:rsidR="00BE0424" w:rsidRPr="00E53841">
        <w:rPr>
          <w:i/>
          <w:iCs/>
          <w:color w:val="000000"/>
          <w:sz w:val="26"/>
          <w:szCs w:val="26"/>
        </w:rPr>
        <w:t xml:space="preserve">дают шероховатость поверхности 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…6,3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8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10.</w:t>
      </w:r>
      <w:r w:rsidR="00BE0424" w:rsidRPr="00E53841">
        <w:rPr>
          <w:b/>
          <w:bCs/>
          <w:color w:val="000000"/>
          <w:sz w:val="26"/>
          <w:szCs w:val="26"/>
        </w:rPr>
        <w:t xml:space="preserve"> </w:t>
      </w:r>
      <w:r w:rsidRPr="00E53841">
        <w:rPr>
          <w:b/>
          <w:bCs/>
          <w:color w:val="000000"/>
          <w:sz w:val="26"/>
          <w:szCs w:val="26"/>
        </w:rPr>
        <w:t>Задание 10.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Тонкое точение позволяет получить шероховатость поверхности…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11. Задание 11.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технологические схемы обработки на токарных автоматах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параллельная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перпендикулярная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параллельно-последовательная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ротационная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непрерывная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12. Задание 12.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Фасонно-отрезные автоматы предназначены для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обтачивания коротких фасонных заготовок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нарезания наружной резьбы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сверления центральных отверстий.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строгания поверхностей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13. Задание 13.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Фасонно-токарные автоматы для продольного точения отличаются от фасонно –отрезных тем, что…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на них обтачивают заготовку продольно перемещающимися резцами при поперечной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 них фрезеруют заготовку поперечно перемещающимися фрезами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 них обтачивают заготовку поперечно перемещающимися резцами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на них шлифуют заготовку поперечно перемещающимися шлифовальными кругами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14. Задание 14.</w:t>
      </w:r>
      <w:r w:rsidRPr="00E53841">
        <w:rPr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Вид обработки, осуществляемый с помощью абразивного инструмента.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Точение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Фрезерование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Строгание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15. Задание 15.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Главный параметр, определяющий режущие свойства шлифовального круга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Масса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Геометрические размеры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Зернистость абразивных материалов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То</w:t>
      </w:r>
      <w:r w:rsidR="00BE0424" w:rsidRPr="00E53841">
        <w:rPr>
          <w:color w:val="000000"/>
          <w:sz w:val="26"/>
          <w:szCs w:val="26"/>
        </w:rPr>
        <w:t>лщина слоя абразива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16. Задание 16.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На бесцентрово-шлифовальных станках шлифуют заготовки…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имеющие плоские поверхности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имеющие выступы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имеющие несколько внутренних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имеющие цилиндрические и фасонные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предотвращения прогибов заготовок вала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Кондуктор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передачи крутящего момента обрабатываемым заготовкам на шпинделе передней бабки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 базировании обрабатываемой заготовки по внутренней поверхности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разжимные оправки с пневматическим приводом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Шлифование брусками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тонкая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шевингование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 специализированным сверлильным станкам относятся…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сверлильные станки для глубокого сверления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вертикально-сверлильные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радиально-сверлильные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настольно-сверлильные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виды обработки внутренних поверхностей тел вращения на сверлильных станках…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зенкерование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развёртывание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нарезание резьбы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шевингование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Расточные станки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Обработки в заготовках корпусных деталей отверстий с точно координированными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Обработки плоских поверхностей в заготовках корпусных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Обработки в заготовках тел вращения отверстий с параллельными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наружных поверхностей в заготовках корп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Внутреннее шлифование применяют при обработке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плоских поверхностей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точных отверстий в 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точных отверстий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плоских поверхностей в закалён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Протягивание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Процесс обработки поверхности протяжкой, зубья которой за два прохода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обработки поверхности протяжкой, резец которой за два прохода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обработки поверхности протяжкой, зубья которой за один ход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обработки поверхности протяжкой, резец которой за 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дин проход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 профилю протяжки подразделяются на…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фасонные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сборные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наборные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шлицевые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кондукторов для сверлильных и расточных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накладные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подвесные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неподвижные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фрикционные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 механические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8. пневматические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Тонкое растачивание применяют для обработки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цветных металлов и их сплавов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пластмасс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металлопластика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шунгита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Отделочные виды обработки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тонкое растачивание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использование метательной энергии взрыва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Токарно-револьверные станки отличаются от обычных токарных тем, что работа на них…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производится комплектом режущих инструментов,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производится комплектом свёрл,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производится комплектом измерителей,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производится комплектом патронов, установленных в определённой последовательности в револьверной г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Токарно-карусельные станки предназначены для обработки…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крупных заготовок, размерами от 300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крупных заготовок, размерами от 200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Наружную резьбу нарезают…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плашками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резьбонарезными головками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резьбовыми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резьбовыми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шлифовальными кругами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накатыванием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Внутреннюю резьбу нарезают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метчиками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пла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Типы патронов для нарезания резьбы метчиками…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многозаходные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жёсткие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плавающие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самовыключающиеся от упора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Фрезерование резьб производят…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дисковыми и гребёнчатыми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дисковыми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гребёнчатыми фрезами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фасонными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Принцип образования резьб накатыванием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заготовка прокатывается между двумя параллельно расположенными на определённом расстоянии друг от друга плашками или роликами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заготовка прокатывается между двумя параллельно расположенными на определённом расстоянии друг от друга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заготовка прокатывается между двумя параллельно расположенными на определённом расстоянии друг от друга зубчатыми колёсами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заготовка прокатывается между двумя параллельно расположенными на определённом рас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стоянии друг от друга притирами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обработки плоских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строгание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долбление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нарезание зубьев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протягивание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 со снятием стружки при вращательн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 фрезерных станках плоские поверхности можно обрабатывать…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плоскими фрезами при движении стола станка с закреплённой заготовкой перпендикулярно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цилиндрическими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цилиндрическими фрезами при движении стола станка с закреплённой заготовкой перпендикулярно направлению движения зубьев или в 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Приспособление для фрезерных работ – универсальные делительные головки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непрерывного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периодического поворота заготовки на определённый заданный угол и периодического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периодического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непрерывного поворота заготовки на определённый заданный угол и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деталь копировального устройства, очертания которой определяют траекторию движения режущего инструмента и соответствует профилю обрабатываемой поверхности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копирователь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принтер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сканер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Часть боковой поверхности зуба колеса, на которой располагаются следы прилегания его к зубьям парного колеса после вращения передачи при лёгком торможении называется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контактом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следом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пятном контакта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функцией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Последовательное нарезание каждого зуба колеса модульной дисковой или пальцевой фрезой на универсальном фрезерном станке – это зубонарезание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последовательным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Зубья на зубчатом колесе образуются при совместном согласованном вращении режущего инструмента и заготовки – это зубонарезание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последовательным способом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нарезания зубчатых колёс крупных модулей способом копирования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конические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модульные пальцевые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плоские фрезы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модульные зубчатые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Способ нарезания цилиндрического зубчатого колеса методом .. . заключается в том, что в процессе обработки колеса воспроизводится зубчатое зацепление двух цилиндрических колёс, одно из которых является режущим инструментом, а другое заготовкой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копирования долбяком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модульной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обкатки с помощью круглого долбяка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модульного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заключается в том, что методом обкатки специального инструмента по зубчатому колесу с поверхности зуба снимают припуск размером 0,1…0,25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незакалённых зубчатых колёс производят в масляной среде без абразивного порошка в паре с одним или несколькими закалёнными колёсами-эталонами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Обкатывание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Шлицепротягивание прямоугольных и прямобочных шлицев производят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одной блочной протяжкой с 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блочными протяжками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одной блочной протяжкой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двумя блочными протяжками с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Калибровке шариком и оправкой подвергают…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ступенчатые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гладкие цилиндрические отверстия и отверстия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гладкие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ступенчатые цилиндрические отверстия и отверсти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Схемы накатывания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двумя валками без заборной части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одним валком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двумя валками с заборной частью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тремя валками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двумя рейками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прит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ывно со снятием стружки при вращ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Обработка поверхностей гладкими роликами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вращающиеся ролики, прижимаемые к обрабатываемой поверхности, снимают неровности и создают гладкую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вращающиеся ролики, прижимаемые к обрабатываемой поверхности, снимают неровности и обеспечивают необходимый размер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вращающиеся ролики, прижимаемые к обрабатываемой поверхности, снимают неровности и создают прочный наклёпанный слой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вращающиеся ролики, прижимаемые к обрабатываемой поверхности, снимают не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ровности и устраняют овальность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обработки выдавливанием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изготовления плоских поверхностей сложной конфигурации и ступеней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изготовления тел вращения выпукло-вогнутой конфигурации и узких горловин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изготовления плоских поверхностей сложной конфигурации и отверстий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изготовления тел вращения выпуклой конфигурации и вогнутых горлов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накатывания плоскими плашками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образования на поверхностях цилиндрических деталей рифлений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образования гладкой поверхности цилиндрических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упрочнения цилиндрической поверхности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соблюдения геометрической фор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мы цилиндрических поверхностей.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Электрические метода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электрохимический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электротермический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электроэрозионный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электрогидравлический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6.Ультрафиолетовый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ультразвуковой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метод обработки электронным лучом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9.метод светолучевой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первого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получение одной схемы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второго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получение нескольких рациональных маршр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третьего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Программным управлением называется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при участии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при участ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Требование машинной формовки для конструкции литых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толщина стенок в разных сечениях не должна иметь разных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толщина стенок в одном сечении должна иметь несколько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толщина стенок в разных сечениях не должна иметь по одному переходу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требования к корпусным деталям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правильная геометрическая форма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плоскости и торцы без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поверхности детали перпендикулярны осям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5.отверстия без внутренних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6.мин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имум размеров отверстий и резьб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базирования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совмещают установочную,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совмещают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не совмещают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совмещают тольк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обработки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базирующих поверхностей и крепёжных отверстий, все плоские 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окончательной обработки корпусных деталей - шлифования и отделочных операций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Обработка базирующих поверхностей и крепёжных отверстий, все плоские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Плоские поверхности корпусов в серийном производстве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продольно-фрезерных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продольно-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Базовые поверхности корпусных деталей небольших размеров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продольно-фрезерных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обдирочно-шлифовальных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продольно- строгальных станках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Наиболее технологичны валы с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переменными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гибкими связями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применением шпонок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 возрастающими или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убывающими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Единая база для установки обрабатываемой заготовки вала на всех операциях…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торцевые поверхности и центровые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внешняя цилиндрическая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Наибольшая поверхность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Наименьшая поверхность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технологическая задача при механической обработке ступенчатых валов…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Обеспечение расположения осей ступеней на параллельных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Обеспечение расположения осей ступеней на одной геометрической линии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Обеспечение расположения осей ступеней на перпендикулярных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Обесп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ечение отсутствия ступеней вала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шпинделей: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 сквозными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параллельными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несквозными отверстиями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сплошного сечения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качестве заготовок для шпинделей используют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штамповки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прутки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Опорные шейки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поверхности двух шеек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 выполнения черновых операций заготовку шпинделя направляют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термическую обработку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Обработку наружных поверхностей шпинделя выполняют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токарно-копировальных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 при сверлении и нарезании резьбы…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Шпиндели шлифуют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плоскошлифовальных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внутришлифовальных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круглошл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Отделочная обработка осевого отверстия шпинделя производится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внутришлифовальном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круглошлифовальном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плоскошлифовальном станке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фрезерном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Завершающая операция обработки шпинделя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Балансировка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Закалка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подборкой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Операции, связанные с нарезанием прутков для заготовок зубча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Второй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нарезанием прутков для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 зубонарезание и отделка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Заготовки для стальных зубчатых колёс…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 и катаный пруток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катаный пруток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Только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требования к технологическому процессу изготовления зубчатого колеса: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1.Концентричность посадочных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Концентричность наружных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Перпендикулярность посадочной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Параллельность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рпендикулярность базового торца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Технологическая база при нарезании зубчатых колёс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Отверстия в заготовке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Поверхность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Торцевые поверхности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тупица зубчатого колеса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Первый операция технологического процесса изготовления зубчатых колёс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и развёртывание центрального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Закалка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Последовательность второго этапа технологического процесса изготовления конических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калибрование шпоночных пазов, предварительное нарезание зубьев, чистовое нарезание зубьев, цементация, токарная обработка незакаливаемых поверхностей, закалка, шлифование,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предварительное нарезание зубьев, калибрование шпоночных пазов, притирка, чистовое нарезание зубьев, цементация, токарная обработка незакаливаемых поверхностей, закалка, шлифование,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предварительное нарезание зубьев, чистовое нарезание зубьев, цементация, токарная обработка незакаливаемых поверхностей, закалка, шлифование, калибрование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цементация, токарная обработка незакаливаемых поверхностей, закалка, предварительное нарезание зубьев, чистовое нарезание зубьев, шлифование, калибро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Технологический процесс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Часть технологического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Часть производственного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Часть производственного маршрута,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Часть технологического маршрута, характеризующаяся последовательным соединением и фиксацией всех деталей, составляющих сборочную единицу в целях получения изделия, отве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Время, в течение которого производят сборку с момента поступления деталей на сборку и до оформления собранной машины называется…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Цикл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Сборочный процесс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Сборочный период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полной взаимозаменяемости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Сборка машин с дополнительной обработкой деталей и заменой любой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Сборка машин без дополнительной обработки деталей с установкой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Сборка машин с дополнительной обработкой деталей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Сборка машин без дополнительной обработки деталей с установкой и заменой лю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полная взаимозаменяемость деталей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сортировка деталей по группам – метод группового подбора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подбор деталей – неполная взаимозаменяемость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применение компенсаторов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6.индивидуа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пригонка деталей по месту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слесарно-пригоночных работ: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Обрубка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Опиловка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Шабрение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Зачистка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 Правка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10. Сверление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которые могут быть собраны без повреждений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которые могут быть разобраны без сдвига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которые могут быть разобраны без повреждений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которые могут быть собраны без сдвига со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сборка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разборка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сборка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разборка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Точность соединения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Правильное взаимное расположение соединённых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Правильное соединение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Процесс сборки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разборки соединённых деталей в соответствии с требованиям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Сборочная база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Совокупность одних точек,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Совокупность только поверхностей,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Совокупность одних линий,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Совокупность поверхностей или точек, по отношению к которым ори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Операции технологического процесса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соединение сопрягаемых деталей в сборочных единицах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проверка полученной точности положения и движения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внесение поправок путём пригонки, подбора или регулировки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5.фиксация положения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операции по очистке и окраске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Методы стационарной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укрупнёнными показателями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без расчленения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нормировкой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расчленением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 Ряд рабочих мест сборки сборочных единиц, расположенных соответственно последовательности операций технологического процесса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1.поточная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последовательная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технологическая линия сборки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сборочная линия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Вспомогательные элементы сборочных операций: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перемещение сборочной единицы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перемещение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перемещение инструментов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перемещение приспособлений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перемещение рабочих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контроль сборки</w:t>
      </w:r>
    </w:p>
    <w:p w:rsidR="00BE0424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Основы проектирования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два ответа. 2,4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5. Задание 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7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10.Задание 10.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11.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12.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13.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14.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15.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16.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4,7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 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 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2,6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BC23A7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Банк тестовых заданий по темам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Что такое этап реализации?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теоретическое применение результатов программирования;</w:t>
      </w:r>
      <w:r w:rsidRPr="00E53841">
        <w:rPr>
          <w:color w:val="000000"/>
          <w:sz w:val="26"/>
          <w:szCs w:val="26"/>
        </w:rPr>
        <w:br/>
        <w:t>+ практическое применение модели и результатов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Для чего служит прикладное программное обеспечение?</w:t>
      </w:r>
      <w:r w:rsidRPr="00E53841">
        <w:rPr>
          <w:color w:val="000000"/>
          <w:sz w:val="26"/>
          <w:szCs w:val="26"/>
        </w:rPr>
        <w:br/>
        <w:t>-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реализация алгоритмов управления объектом;</w:t>
      </w:r>
      <w:r w:rsidRPr="00E53841">
        <w:rPr>
          <w:color w:val="000000"/>
          <w:sz w:val="26"/>
          <w:szCs w:val="26"/>
        </w:rPr>
        <w:br/>
        <w:t>- планирования и организации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Тождественная декомпозиция это операция, в результате которой…</w:t>
      </w:r>
      <w:r w:rsidRPr="00E53841">
        <w:rPr>
          <w:color w:val="000000"/>
          <w:sz w:val="26"/>
          <w:szCs w:val="26"/>
        </w:rPr>
        <w:br/>
        <w:t>+ любая система превращается в саму себя;</w:t>
      </w:r>
      <w:r w:rsidRPr="00E53841">
        <w:rPr>
          <w:color w:val="000000"/>
          <w:sz w:val="26"/>
          <w:szCs w:val="26"/>
        </w:rPr>
        <w:br/>
        <w:t>- средства декомпозиции тождественны;</w:t>
      </w:r>
      <w:r w:rsidRPr="00E53841">
        <w:rPr>
          <w:color w:val="000000"/>
          <w:sz w:val="26"/>
          <w:szCs w:val="26"/>
        </w:rPr>
        <w:br/>
        <w:t>- система тождественна.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Расчлененная система – это…</w:t>
      </w:r>
      <w:r w:rsidRPr="00E53841">
        <w:rPr>
          <w:color w:val="000000"/>
          <w:sz w:val="26"/>
          <w:szCs w:val="26"/>
        </w:rPr>
        <w:br/>
        <w:t>- система, для которой существуют средства программирования;</w:t>
      </w:r>
      <w:r w:rsidRPr="00E53841">
        <w:rPr>
          <w:color w:val="000000"/>
          <w:sz w:val="26"/>
          <w:szCs w:val="26"/>
        </w:rPr>
        <w:br/>
        <w:t>- система, разделенная на подсистемы;</w:t>
      </w:r>
      <w:r w:rsidRPr="00E53841">
        <w:rPr>
          <w:color w:val="000000"/>
          <w:sz w:val="26"/>
          <w:szCs w:val="26"/>
        </w:rPr>
        <w:br/>
        <w:t>+ система, для которой существуют средства декомпозиции.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На что не ориентируются при выборе системы управления, состоящей из нескольких элементов?</w:t>
      </w:r>
      <w:r w:rsidRPr="00E53841">
        <w:rPr>
          <w:color w:val="000000"/>
          <w:sz w:val="26"/>
          <w:szCs w:val="26"/>
        </w:rPr>
        <w:br/>
        <w:t>- на быстродействие и надежность;</w:t>
      </w:r>
      <w:r w:rsidRPr="00E53841">
        <w:rPr>
          <w:color w:val="000000"/>
          <w:sz w:val="26"/>
          <w:szCs w:val="26"/>
        </w:rPr>
        <w:br/>
        <w:t>+ на определенное число элементов;</w:t>
      </w:r>
      <w:r w:rsidRPr="00E53841">
        <w:rPr>
          <w:color w:val="000000"/>
          <w:sz w:val="26"/>
          <w:szCs w:val="26"/>
        </w:rPr>
        <w:br/>
        <w:t>- на функциональную полноту.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Что понимается под программным обеспечением?</w:t>
      </w:r>
      <w:r w:rsidRPr="00E53841">
        <w:rPr>
          <w:color w:val="000000"/>
          <w:sz w:val="26"/>
          <w:szCs w:val="26"/>
        </w:rPr>
        <w:br/>
        <w:t>+ соответствующим образом организованный набор программ и данных;</w:t>
      </w:r>
      <w:r w:rsidRPr="00E53841">
        <w:rPr>
          <w:color w:val="000000"/>
          <w:sz w:val="26"/>
          <w:szCs w:val="26"/>
        </w:rPr>
        <w:br/>
        <w:t>- набор специальных программ для работы САПР;</w:t>
      </w:r>
      <w:r w:rsidRPr="00E53841">
        <w:rPr>
          <w:color w:val="000000"/>
          <w:sz w:val="26"/>
          <w:szCs w:val="26"/>
        </w:rPr>
        <w:br/>
        <w:t>- набор специальных программ для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7. Параллельная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обеспечить введение интегралов и производных от сигналов ошибки;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регулирования;</w:t>
      </w:r>
      <w:r w:rsidRPr="00E53841">
        <w:rPr>
          <w:color w:val="000000"/>
          <w:sz w:val="26"/>
          <w:szCs w:val="26"/>
        </w:rPr>
        <w:br/>
        <w:t>- скорректировать АЧХ системы.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8. Модульность структуры состоит</w:t>
      </w:r>
      <w:r w:rsidRPr="00E53841">
        <w:rPr>
          <w:color w:val="000000"/>
          <w:sz w:val="26"/>
          <w:szCs w:val="26"/>
        </w:rPr>
        <w:br/>
        <w:t>- в построении модулей по иерархии;</w:t>
      </w:r>
      <w:r w:rsidRPr="00E53841">
        <w:rPr>
          <w:color w:val="000000"/>
          <w:sz w:val="26"/>
          <w:szCs w:val="26"/>
        </w:rPr>
        <w:br/>
        <w:t>- на принципе вложенности с вертикальным управлением;</w:t>
      </w:r>
      <w:r w:rsidRPr="00E53841">
        <w:rPr>
          <w:color w:val="000000"/>
          <w:sz w:val="26"/>
          <w:szCs w:val="26"/>
        </w:rPr>
        <w:br/>
        <w:t>+ в разбиении программного массива на модули по функциональному признаку.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9. Что понимают под синтезом структуры АСУ?</w:t>
      </w:r>
      <w:r w:rsidRPr="00E53841">
        <w:rPr>
          <w:color w:val="000000"/>
          <w:sz w:val="26"/>
          <w:szCs w:val="26"/>
        </w:rPr>
        <w:br/>
        <w:t>- процесс исследования, определяющий место эффективного элемента, как в физическом, так и техническом смысле;</w:t>
      </w:r>
      <w:r w:rsidRPr="00E53841">
        <w:rPr>
          <w:color w:val="000000"/>
          <w:sz w:val="26"/>
          <w:szCs w:val="26"/>
        </w:rPr>
        <w:br/>
        <w:t>+ процесс перебора вариантов построения взаимосвязей элементов по заданным критериям и эффективности АСУ в целом;</w:t>
      </w:r>
      <w:r w:rsidRPr="00E53841">
        <w:rPr>
          <w:color w:val="000000"/>
          <w:sz w:val="26"/>
          <w:szCs w:val="26"/>
        </w:rPr>
        <w:br/>
        <w:t>- процесс реализации процедур и программных комплексов для работы АСУ.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10. Результаты имитационного моделирования…</w:t>
      </w:r>
      <w:r w:rsidRPr="00E53841">
        <w:rPr>
          <w:color w:val="000000"/>
          <w:sz w:val="26"/>
          <w:szCs w:val="26"/>
        </w:rPr>
        <w:br/>
        <w:t xml:space="preserve">+ носят случайный характер, отражают лишь случайные сочетания действующих </w:t>
      </w:r>
      <w:r w:rsidRPr="00E53841">
        <w:rPr>
          <w:color w:val="000000"/>
          <w:sz w:val="26"/>
          <w:szCs w:val="26"/>
        </w:rPr>
        <w:lastRenderedPageBreak/>
        <w:t>факторов, складывающихся в процессе моделирования;</w:t>
      </w:r>
      <w:r w:rsidRPr="00E53841">
        <w:rPr>
          <w:color w:val="000000"/>
          <w:sz w:val="26"/>
          <w:szCs w:val="26"/>
        </w:rPr>
        <w:br/>
        <w:t>- являются неточными и требуют тщательного анализа.</w:t>
      </w:r>
      <w:r w:rsidRPr="00E53841">
        <w:rPr>
          <w:color w:val="000000"/>
          <w:sz w:val="26"/>
          <w:szCs w:val="26"/>
        </w:rPr>
        <w:br/>
        <w:t>- являются источником информации для построения реального объекта.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11. Структурное подразделение систем осуществляется…</w:t>
      </w:r>
      <w:r w:rsidRPr="00E53841">
        <w:rPr>
          <w:color w:val="000000"/>
          <w:sz w:val="26"/>
          <w:szCs w:val="26"/>
        </w:rPr>
        <w:br/>
        <w:t>- по правилам моделирования;</w:t>
      </w:r>
      <w:r w:rsidRPr="00E53841">
        <w:rPr>
          <w:color w:val="000000"/>
          <w:sz w:val="26"/>
          <w:szCs w:val="26"/>
        </w:rPr>
        <w:br/>
        <w:t>- по правилам разбиения;</w:t>
      </w:r>
      <w:r w:rsidRPr="00E53841">
        <w:rPr>
          <w:color w:val="000000"/>
          <w:sz w:val="26"/>
          <w:szCs w:val="26"/>
        </w:rPr>
        <w:br/>
        <w:t>+ по правилам классификации.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12. Какими могут быть средства декомпозиции?</w:t>
      </w:r>
      <w:r w:rsidRPr="00E53841">
        <w:rPr>
          <w:color w:val="000000"/>
          <w:sz w:val="26"/>
          <w:szCs w:val="26"/>
        </w:rPr>
        <w:br/>
        <w:t>- имитационными;</w:t>
      </w:r>
      <w:r w:rsidRPr="00E53841">
        <w:rPr>
          <w:color w:val="000000"/>
          <w:sz w:val="26"/>
          <w:szCs w:val="26"/>
        </w:rPr>
        <w:br/>
        <w:t>+ материальными и абстрактными;</w:t>
      </w:r>
      <w:r w:rsidRPr="00E53841">
        <w:rPr>
          <w:color w:val="000000"/>
          <w:sz w:val="26"/>
          <w:szCs w:val="26"/>
        </w:rPr>
        <w:br/>
        <w:t>- реальными и нереальными.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13. Что понимают под классом?</w:t>
      </w:r>
      <w:r w:rsidRPr="00E53841">
        <w:rPr>
          <w:color w:val="000000"/>
          <w:sz w:val="26"/>
          <w:szCs w:val="26"/>
        </w:rPr>
        <w:br/>
        <w:t>+ совокупность объектов, обладающих некоторыми признаками общности;</w:t>
      </w:r>
      <w:r w:rsidRPr="00E53841">
        <w:rPr>
          <w:color w:val="000000"/>
          <w:sz w:val="26"/>
          <w:szCs w:val="26"/>
        </w:rPr>
        <w:br/>
        <w:t>- последовательное разбиение подсистем в систему;</w:t>
      </w:r>
      <w:r w:rsidRPr="00E53841">
        <w:rPr>
          <w:color w:val="000000"/>
          <w:sz w:val="26"/>
          <w:szCs w:val="26"/>
        </w:rPr>
        <w:br/>
        <w:t>- последовательное соединение подсистем в систему.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14. Как еще иногда называют имитационное моделирование?</w:t>
      </w:r>
      <w:r w:rsidRPr="00E53841">
        <w:rPr>
          <w:color w:val="000000"/>
          <w:sz w:val="26"/>
          <w:szCs w:val="26"/>
        </w:rPr>
        <w:br/>
        <w:t>- методом реального моделирования;</w:t>
      </w:r>
      <w:r w:rsidRPr="00E53841">
        <w:rPr>
          <w:color w:val="000000"/>
          <w:sz w:val="26"/>
          <w:szCs w:val="26"/>
        </w:rPr>
        <w:br/>
        <w:t>- методом машинного эксперимента;</w:t>
      </w:r>
      <w:r w:rsidRPr="00E53841">
        <w:rPr>
          <w:color w:val="000000"/>
          <w:sz w:val="26"/>
          <w:szCs w:val="26"/>
        </w:rPr>
        <w:br/>
        <w:t>+ методом статистического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15. Чему при проектировании систем управления уделяется большое внимание?</w:t>
      </w:r>
      <w:r w:rsidRPr="00E53841">
        <w:rPr>
          <w:color w:val="000000"/>
          <w:sz w:val="26"/>
          <w:szCs w:val="26"/>
        </w:rPr>
        <w:br/>
        <w:t>+ сопряжению чувствительного элемента системы с ее вычислительными средствами;</w:t>
      </w:r>
      <w:r w:rsidRPr="00E53841">
        <w:rPr>
          <w:color w:val="000000"/>
          <w:sz w:val="26"/>
          <w:szCs w:val="26"/>
        </w:rPr>
        <w:br/>
        <w:t>- быстродействию и надежности;</w:t>
      </w:r>
      <w:r w:rsidRPr="00E53841">
        <w:rPr>
          <w:color w:val="000000"/>
          <w:sz w:val="26"/>
          <w:szCs w:val="26"/>
        </w:rPr>
        <w:br/>
        <w:t>- массогабаритным показателям и мощности.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16. За счет чего достигается подобие физического реального явления и модели?</w:t>
      </w:r>
      <w:r w:rsidRPr="00E53841">
        <w:rPr>
          <w:color w:val="000000"/>
          <w:sz w:val="26"/>
          <w:szCs w:val="26"/>
        </w:rPr>
        <w:br/>
        <w:t>- за счет соответствия физического реального явления и модели;</w:t>
      </w:r>
      <w:r w:rsidRPr="00E53841">
        <w:rPr>
          <w:color w:val="000000"/>
          <w:sz w:val="26"/>
          <w:szCs w:val="26"/>
        </w:rPr>
        <w:br/>
        <w:t>+ за счет равенства значений критериев подобности;</w:t>
      </w:r>
      <w:r w:rsidRPr="00E53841">
        <w:rPr>
          <w:color w:val="000000"/>
          <w:sz w:val="26"/>
          <w:szCs w:val="26"/>
        </w:rPr>
        <w:br/>
        <w:t>- за счет равенства экспериментальных данных с теоретическими подобными.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17. Для чего производится коррекция системы управления?</w:t>
      </w:r>
      <w:r w:rsidRPr="00E53841">
        <w:rPr>
          <w:color w:val="000000"/>
          <w:sz w:val="26"/>
          <w:szCs w:val="26"/>
        </w:rPr>
        <w:br/>
        <w:t>+ для обеспечения заданных показателей качества процесса управления;</w:t>
      </w:r>
      <w:r w:rsidRPr="00E53841">
        <w:rPr>
          <w:color w:val="000000"/>
          <w:sz w:val="26"/>
          <w:szCs w:val="26"/>
        </w:rPr>
        <w:br/>
        <w:t>- для увеличения производительности системы;</w:t>
      </w:r>
      <w:r w:rsidRPr="00E53841">
        <w:rPr>
          <w:color w:val="000000"/>
          <w:sz w:val="26"/>
          <w:szCs w:val="26"/>
        </w:rPr>
        <w:br/>
        <w:t>- для управления объектом по определенному закону.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18. Что осуществляется на этапе интерпретации результатов?</w:t>
      </w:r>
      <w:r w:rsidRPr="00E53841">
        <w:rPr>
          <w:color w:val="000000"/>
          <w:sz w:val="26"/>
          <w:szCs w:val="26"/>
        </w:rPr>
        <w:br/>
        <w:t>- процесс имитации с получением необходимых данных;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построение выводов по данным, полученным путем имитации.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19. Из чего состоит программное обеспечение систем управления?</w:t>
      </w:r>
      <w:r w:rsidRPr="00E53841">
        <w:rPr>
          <w:color w:val="000000"/>
          <w:sz w:val="26"/>
          <w:szCs w:val="26"/>
        </w:rPr>
        <w:br/>
        <w:t>+ из системного и прикладного программного обеспечения;</w:t>
      </w:r>
      <w:r w:rsidRPr="00E53841">
        <w:rPr>
          <w:color w:val="000000"/>
          <w:sz w:val="26"/>
          <w:szCs w:val="26"/>
        </w:rPr>
        <w:br/>
        <w:t>- из системного и информационного программного обеспечения;</w:t>
      </w:r>
      <w:r w:rsidRPr="00E53841">
        <w:rPr>
          <w:color w:val="000000"/>
          <w:sz w:val="26"/>
          <w:szCs w:val="26"/>
        </w:rPr>
        <w:br/>
        <w:t>- из математического и прикладного программного обеспечения.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20. На чем основано процедурное программирование?</w:t>
      </w:r>
      <w:r w:rsidRPr="00E53841">
        <w:rPr>
          <w:color w:val="000000"/>
          <w:sz w:val="26"/>
          <w:szCs w:val="26"/>
        </w:rPr>
        <w:br/>
        <w:t>- на применении универсальных модулей;</w:t>
      </w:r>
      <w:r w:rsidRPr="00E53841">
        <w:rPr>
          <w:color w:val="000000"/>
          <w:sz w:val="26"/>
          <w:szCs w:val="26"/>
        </w:rPr>
        <w:br/>
        <w:t>+ на применении унифицированных процедур;</w:t>
      </w:r>
      <w:r w:rsidRPr="00E53841">
        <w:rPr>
          <w:color w:val="000000"/>
          <w:sz w:val="26"/>
          <w:szCs w:val="26"/>
        </w:rPr>
        <w:br/>
        <w:t>- на применении унифицированных сложных программ, которые объединяются по иерархическому принципу.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21. Что понимают под структурой АСУ?</w:t>
      </w:r>
      <w:r w:rsidRPr="00E53841">
        <w:rPr>
          <w:color w:val="000000"/>
          <w:sz w:val="26"/>
          <w:szCs w:val="26"/>
        </w:rPr>
        <w:br/>
        <w:t>+ организованную совокупность ее элементов;</w:t>
      </w:r>
      <w:r w:rsidRPr="00E53841">
        <w:rPr>
          <w:color w:val="000000"/>
          <w:sz w:val="26"/>
          <w:szCs w:val="26"/>
        </w:rPr>
        <w:br/>
        <w:t>- совокупность процедур программных комплексов для реализации АСУ;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- взаимосвязь, определяющую место элемента, как в физическом, так и в техническом смысле.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22. Что осуществляется на этапе подготовки данных?</w:t>
      </w:r>
      <w:r w:rsidRPr="00E53841">
        <w:rPr>
          <w:color w:val="000000"/>
          <w:sz w:val="26"/>
          <w:szCs w:val="26"/>
        </w:rPr>
        <w:br/>
        <w:t>- описание модели на языке, приемлемом для используемой ЭВМ;</w:t>
      </w:r>
      <w:r w:rsidRPr="00E53841">
        <w:rPr>
          <w:color w:val="000000"/>
          <w:sz w:val="26"/>
          <w:szCs w:val="26"/>
        </w:rPr>
        <w:br/>
        <w:t>- определение границ характеристик системы, ограничений и измерителей показателей эффективности;</w:t>
      </w:r>
      <w:r w:rsidRPr="00E53841">
        <w:rPr>
          <w:color w:val="000000"/>
          <w:sz w:val="26"/>
          <w:szCs w:val="26"/>
        </w:rPr>
        <w:br/>
        <w:t>+ происходит отбор данных, необходимых для построения модели, и представлении их в соответствующей форме.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23. Если неизменяемая часть системы содержит слабо демпфированные или консервативные звенья, то могут быть использованы корректирующие устройства, создающие…</w:t>
      </w:r>
      <w:r w:rsidRPr="00E53841">
        <w:rPr>
          <w:color w:val="000000"/>
          <w:sz w:val="26"/>
          <w:szCs w:val="26"/>
        </w:rPr>
        <w:br/>
        <w:t>+ отрицательный фазовый сдвиг без изменения амплитудной характеристики;</w:t>
      </w:r>
      <w:r w:rsidRPr="00E53841">
        <w:rPr>
          <w:color w:val="000000"/>
          <w:sz w:val="26"/>
          <w:szCs w:val="26"/>
        </w:rPr>
        <w:br/>
        <w:t>- изменение амплитудной характеристики;</w:t>
      </w:r>
      <w:r w:rsidRPr="00E53841">
        <w:rPr>
          <w:color w:val="000000"/>
          <w:sz w:val="26"/>
          <w:szCs w:val="26"/>
        </w:rPr>
        <w:br/>
        <w:t>- опережение по фазе.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24. Последовательная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ввести в закон управления составляющие;</w:t>
      </w:r>
      <w:r w:rsidRPr="00E53841">
        <w:rPr>
          <w:color w:val="000000"/>
          <w:sz w:val="26"/>
          <w:szCs w:val="26"/>
        </w:rPr>
        <w:br/>
        <w:t>- скорректировать АЧХ системы;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25. Для чего служит системное программное обеспечение?</w:t>
      </w:r>
      <w:r w:rsidRPr="00E53841">
        <w:rPr>
          <w:color w:val="000000"/>
          <w:sz w:val="26"/>
          <w:szCs w:val="26"/>
        </w:rPr>
        <w:br/>
        <w:t>- для реализации алгоритмов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для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- для реализации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26. При математическом моделировании в качестве объекта моделирования выступают…</w:t>
      </w:r>
      <w:r w:rsidRPr="00E53841">
        <w:rPr>
          <w:color w:val="000000"/>
          <w:sz w:val="26"/>
          <w:szCs w:val="26"/>
        </w:rPr>
        <w:br/>
        <w:t>- графики переходного процесса, описывающие объект по уравнениям;</w:t>
      </w:r>
      <w:r w:rsidRPr="00E53841">
        <w:rPr>
          <w:color w:val="000000"/>
          <w:sz w:val="26"/>
          <w:szCs w:val="26"/>
        </w:rPr>
        <w:br/>
        <w:t>+ исходные уравнения, представляющие математическую модель объекта;</w:t>
      </w:r>
      <w:r w:rsidRPr="00E53841">
        <w:rPr>
          <w:color w:val="000000"/>
          <w:sz w:val="26"/>
          <w:szCs w:val="26"/>
        </w:rPr>
        <w:br/>
        <w:t>- процессы, протекающие в математической модели.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27. Что осуществляется на этапе экспериментирование?</w:t>
      </w:r>
      <w:r w:rsidRPr="00E53841">
        <w:rPr>
          <w:color w:val="000000"/>
          <w:sz w:val="26"/>
          <w:szCs w:val="26"/>
        </w:rPr>
        <w:br/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процесс имитации с получением необходимых данных.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28. При проектировании систем управления решающее значение имеет…</w:t>
      </w:r>
      <w:r w:rsidRPr="00E53841">
        <w:rPr>
          <w:color w:val="000000"/>
          <w:sz w:val="26"/>
          <w:szCs w:val="26"/>
        </w:rPr>
        <w:br/>
        <w:t>- массогабаритные показатели и мощность;</w:t>
      </w:r>
      <w:r w:rsidRPr="00E53841">
        <w:rPr>
          <w:color w:val="000000"/>
          <w:sz w:val="26"/>
          <w:szCs w:val="26"/>
        </w:rPr>
        <w:br/>
        <w:t>+ рациональный выбор чувствительных элементов или датчиков этих систем;</w:t>
      </w:r>
      <w:r w:rsidRPr="00E53841">
        <w:rPr>
          <w:color w:val="000000"/>
          <w:sz w:val="26"/>
          <w:szCs w:val="26"/>
        </w:rPr>
        <w:br/>
        <w:t>- результат математического моделирования этих систем.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29. Что такое классификация?</w:t>
      </w:r>
      <w:r w:rsidRPr="00E53841">
        <w:rPr>
          <w:color w:val="000000"/>
          <w:sz w:val="26"/>
          <w:szCs w:val="26"/>
        </w:rPr>
        <w:br/>
        <w:t>+ разбиение некоторой совокупности объекта на классы по наиболее существенным признакам;</w:t>
      </w:r>
      <w:r w:rsidRPr="00E53841">
        <w:rPr>
          <w:color w:val="000000"/>
          <w:sz w:val="26"/>
          <w:szCs w:val="26"/>
        </w:rPr>
        <w:br/>
        <w:t>- разбиение объектов на классы;</w:t>
      </w:r>
      <w:r w:rsidRPr="00E53841">
        <w:rPr>
          <w:color w:val="000000"/>
          <w:sz w:val="26"/>
          <w:szCs w:val="26"/>
        </w:rPr>
        <w:br/>
        <w:t>- деление автоматических систем на классы.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30. Что такое физическое моделирование?</w:t>
      </w:r>
      <w:r w:rsidRPr="00E53841">
        <w:rPr>
          <w:color w:val="000000"/>
          <w:sz w:val="26"/>
          <w:szCs w:val="26"/>
        </w:rPr>
        <w:br/>
        <w:t>- метод экспериментального изучения различных физических явлений, основанный на математических моделях;</w:t>
      </w:r>
      <w:r w:rsidRPr="00E53841">
        <w:rPr>
          <w:color w:val="000000"/>
          <w:sz w:val="26"/>
          <w:szCs w:val="26"/>
        </w:rPr>
        <w:br/>
        <w:t>+ метод экспериментального изучения различных физических явлений, основанный на их физическом подобии;</w:t>
      </w:r>
      <w:r w:rsidRPr="00E53841">
        <w:rPr>
          <w:color w:val="000000"/>
          <w:sz w:val="26"/>
          <w:szCs w:val="26"/>
        </w:rPr>
        <w:br/>
        <w:t>- метод математического изучения различных физических явлений, основанный на их математическом подобии.</w:t>
      </w: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8869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  <w:gridCol w:w="2268"/>
        <w:gridCol w:w="2268"/>
      </w:tblGrid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</w:tr>
      <w:tr w:rsidR="0003260B" w:rsidRPr="00E53841" w:rsidTr="0003260B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</w:tbl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4.1.2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Перечень лабораторно-практических работ по МДК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01.01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6649CB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6649CB" w:rsidRPr="00E53841" w:rsidTr="006649CB">
        <w:tc>
          <w:tcPr>
            <w:tcW w:w="3119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1. Расчет коэффициента технологичности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20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Выбор исходной заготовки и ее конструирование, определение нормы расхода материала и себестоимости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Расчет минимальных и максимальных припусков заготовки, расчет исходных размеров на неё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Расчет массы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Расчет массы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Расчет коэффициента технологичности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7. Разработка технологического процесса механической обработки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детали типа «Вал».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Разработка технологического процесса механической обработки корпусной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9. Расчет режимов резания для токарных, сверлильных и фрезерных операций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станка.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26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№2. Разбор кинематической схемы   токарно-револьверного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№3. Разбор кинематической схемы   сверлильного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№4. Разбор кинематической схемы   радиально-сверлильного станка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№5. Разбор кинематической схемы   сверлильного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№6. Разбор кинематической схемы   горизонтально-фрезерного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№7. Разбор кинематической схемы   вертикально-фрезерного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№8. Разбор кинематической схемы   фрезерного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№9. Разбор кинематической схемы   поперечно-строгального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№10. Разбор кинематической схемы   кругло-шлифовального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№11. Разбор кинематической схемы   внутришлифовального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№12. Разбор кинематической схемы   плоскошлифовального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№13. Разбор кинематической схемы   шлифовального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№14. Разбор кинематической схемы   зубодолбежного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№15. Разбор кинематической схемы   агрегатного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 w:val="restart"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10.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промышленного робота с выдвижной рукой. </w:t>
            </w:r>
          </w:p>
        </w:tc>
        <w:tc>
          <w:tcPr>
            <w:tcW w:w="2052" w:type="dxa"/>
            <w:vMerge w:val="restart"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14</w:t>
            </w: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11.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напольного промышленного робота. 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12.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подвесного промышленного робота.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13.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захватного устройства промышленного робота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автоматической линии.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15.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16.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портального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ind w:firstLine="851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C11315" w:rsidRPr="00E53841" w:rsidRDefault="00C11315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Перечень лабораторно-практических работ по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417FF" w:rsidRPr="00E53841" w:rsidRDefault="00B417FF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E75FE7" w:rsidRPr="00E53841" w:rsidTr="00F011B3">
        <w:tc>
          <w:tcPr>
            <w:tcW w:w="3119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Составление программ на рассверливание, растачивание групп отверстий.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Составление программы на фрезерование поверхности.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Определение э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лементов контура детали.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Составление траектории движения центра инструмента.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Практическая работа №5. Выбор параметров режимов резания при токарной обработке на станках с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ЧПУ.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lastRenderedPageBreak/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№6. Составление расчетно-технологической карты токарной операции.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№7. Разработка траектории контура детали и заготовки. 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№8. Разработка черновых переходов при токарной обработке основных поверхностей.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 xml:space="preserve">Практическая работа №9.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 xml:space="preserve">Программирование на языках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управления цикловыми ПР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Программирование на языках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программирования роботов VAL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геометрических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арифметических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2.4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общих схем и методов программирования ПР.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схем цикловых ПР.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2.5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Подготовка управляющих программ на базе САD/CAM систем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Разбор программы объемной фрезерной обработки. 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Разбор программы обработки сложных художественно-графических рельефов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E53841" w:rsidRDefault="00E53841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p w:rsidR="00B417FF" w:rsidRPr="00E53841" w:rsidRDefault="00B417FF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производственных работ по учебной практике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 Выполнение наладки токарного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 Выполнение приёмов затачивания режущих инструментов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1.3 Обработка наружных цилиндрических поверхностей, подрезание уступов и торцов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1.4 Вытачивание наружных канавок и отрезание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1.5 Центрование, сверление и рассверливание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1.6 Растачивание, зенкерование и развертывание цилиндрических отверстий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1.7 Обработка наружных и внутренних конических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1.8 Обработка фасонных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1.9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1.10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lastRenderedPageBreak/>
        <w:t>Тема 1.11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1.12 Отделка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1.13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1.14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1.15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1.16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1.17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1.18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1.19 Фрезерование специальных пазов и канавок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1.20 Фрезерование фасонных и криволинейных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1.21 Фрезерование многогранников и сложные виды фрезерования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1.22 Выполнение работ и наладка сверлильного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1.23 Выполнение работ и наладка шлифовального станка.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DA7840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Методические рекомендации для студента по прохождению практики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Знакомится с содержанием программы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Выбирает базу практики и заключает договор. Обучающийся может пройти практику на базе: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организаций, заключивших коллективные договоры об организации и проведении практики с университетом;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профильной организации, выбранной обучающимся самостоятельно, по согласованию с руководителем практики от университета, заключив с ней индивидуальный договор.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 случае заключения договора предоставляет его руководителю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Получает задания на практику, в том числе индивидуальное задание, у руководителя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Участвует в установочной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прохождения практики: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 руководствуется «Положением об организации и проведении практик обучающихся, осваивающих образовательные программы среднего профессионального образования». Своевременно выполняет задания, предусмотренные данной программой.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Ежедневно заполняет дневник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 прохождения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Предоставляет документы (формы отчётности) в колледж: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аттестационный лист;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характеристику;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дневник;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отчет о практике в соответствии с заданием на практику.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Проходит промежуточную аттестацию по итогам практики на основании результатов ее прохождения, подтверждаемых документами соответствующих организаций.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Участвует в итоговой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написанию отчета обучающегося: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Отчет по практике составляется студентом в виде единого документа. К отчету прикладываются дневник практики, характеристика, аттестационный лист, заверенные руководителями практики от организации 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 отчете должны быть отражены все результаты выполнения заданий за период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введение (цели, задачи практики, место, сроки прохождения практики и др.);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характеристика базы прохождения практики;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основная часть;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результаты выполнения индивидуального задания;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заключение (описание основных выводов и предложений обучающегося по результатам практики);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список литературы и информационных ресурсов;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приложения.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тексту отчёта. Работа выполняется на стандартных листах белой бумаги формата А4, расположенных вертикально; поля: справа – 1 см, слева – 3 см, сверху – 2 см, снизу – 2 см. Текст набирается на компьютере в редакторе Microsoft Word, шрифт –Times NewьRoman, размер – 14, межстрочный интервал – полуторный, на одной стороне листа, выравнивание текста работы делается по ширине листа. Работа должна быть написана грамотно в научном стиле. Работа предоставляется руководителю в печатном и электронном виде (CD/DVD диск).</w:t>
      </w:r>
    </w:p>
    <w:p w:rsidR="003155C3" w:rsidRPr="00E53841" w:rsidRDefault="00B417FF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предоставления студентами отчетных документов по практике – последний день практики.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cr/>
      </w:r>
    </w:p>
    <w:p w:rsidR="003155C3" w:rsidRPr="00E53841" w:rsidRDefault="003155C3" w:rsidP="00E538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 Оценочные материалы, по итоговой оценке, учебной практики</w:t>
      </w:r>
    </w:p>
    <w:tbl>
      <w:tblPr>
        <w:tblW w:w="1006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2693"/>
        <w:gridCol w:w="1674"/>
        <w:gridCol w:w="4563"/>
      </w:tblGrid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 результатов практики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выполнения задач,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Наличие отчетных документов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отчетных документов, представленных студентом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высокий уровень выполнения видов работ учебной деятельности, предусмотренных программой практики,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прохождения практики, в полной мере соответствует заданию;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полном объеме;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продемонстрировал высокое качество выполнения отдельных заданий, предусмотренных планом прохождения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отвечает всем требованиям программы практики: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материал изложен системно, логично, достоверно;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«отлично»;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хороший уровень выполнения видов работ учебной деятельности, предусмотренных программой практики, но имели место отдельные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в целом отвечает требованиям программы практики, но изложение материала имеет недостатки (недостаточно подробное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«хорошо»;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удовлетворительный уровень выполнения видов работ учебной деятельности, предусмотренных программой практики, имели место серьезные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выполнения практики, не в полной мере соответствует заданию;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меньшем объеме;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в ходе прохождения практики имелись серьезные замечания со стороны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 все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имеет существенные недостатки (бессистемное изложение материала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частично соответствует технологии и (или)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«удовлетворительно»;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«неудовлетвори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Студент не выполнил виды работ учебной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«неудовлетворительно»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задание студентом не выполнено;</w:t>
            </w:r>
          </w:p>
          <w:p w:rsidR="003155C3" w:rsidRPr="00E53841" w:rsidRDefault="003155C3" w:rsidP="00E53841">
            <w:pPr>
              <w:numPr>
                <w:ilvl w:val="0"/>
                <w:numId w:val="33"/>
              </w:numPr>
              <w:tabs>
                <w:tab w:val="clear" w:pos="502"/>
                <w:tab w:val="num" w:pos="168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качество выполнения работ не соответствует технологии и (или) требованиям в аттестационном листе по практике.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представил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не отвечает требованиям программы практики</w:t>
            </w:r>
          </w:p>
        </w:tc>
      </w:tr>
    </w:tbl>
    <w:p w:rsidR="00B417FF" w:rsidRPr="00E53841" w:rsidRDefault="003155C3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sz w:val="26"/>
          <w:szCs w:val="26"/>
        </w:rPr>
        <w:br/>
      </w:r>
    </w:p>
    <w:p w:rsidR="00B417FF" w:rsidRDefault="00B417FF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E53841" w:rsidRPr="00E53841" w:rsidRDefault="00E53841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Тема 1.1 Технологическое оборудование и оснастка машиностроительных производств 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1.3 Технологическое оборудование автоматизированного производства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2.3 Подготовка управляющих программ на базе САD/CAM систем.</w:t>
      </w: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Default="00EF53C7" w:rsidP="00EF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EF53C7" w:rsidRPr="00FC0EC8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EF53C7" w:rsidRPr="00FC0EC8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3C7" w:rsidRPr="00FC0EC8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3C7" w:rsidRPr="00FC0EC8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4786"/>
      </w:tblGrid>
      <w:tr w:rsidR="00EF53C7" w:rsidRPr="00FC0EC8" w:rsidTr="00564505">
        <w:tc>
          <w:tcPr>
            <w:tcW w:w="5386" w:type="dxa"/>
          </w:tcPr>
          <w:p w:rsidR="00EF53C7" w:rsidRPr="00FC0EC8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EF53C7" w:rsidRPr="00FC0EC8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F53C7" w:rsidRPr="00FC0EC8" w:rsidTr="00564505">
        <w:tc>
          <w:tcPr>
            <w:tcW w:w="5386" w:type="dxa"/>
          </w:tcPr>
          <w:p w:rsidR="00EF53C7" w:rsidRPr="00FC0EC8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F53C7" w:rsidRPr="00FC0EC8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УПР</w:t>
            </w:r>
          </w:p>
        </w:tc>
      </w:tr>
      <w:tr w:rsidR="00EF53C7" w:rsidRPr="00FC0EC8" w:rsidTr="00564505">
        <w:tc>
          <w:tcPr>
            <w:tcW w:w="5386" w:type="dxa"/>
          </w:tcPr>
          <w:p w:rsidR="00EF53C7" w:rsidRPr="00FC0EC8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EF53C7" w:rsidRPr="00FC0EC8" w:rsidRDefault="00EF53C7" w:rsidP="0056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EF53C7" w:rsidRPr="00FC0EC8" w:rsidTr="00564505">
        <w:tc>
          <w:tcPr>
            <w:tcW w:w="5386" w:type="dxa"/>
          </w:tcPr>
          <w:p w:rsidR="00EF53C7" w:rsidRPr="00FC0EC8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«_______»______________20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EF53C7" w:rsidRPr="00FC0EC8" w:rsidRDefault="00EF53C7" w:rsidP="0056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«_____»______________ 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F53C7" w:rsidRDefault="00EF53C7" w:rsidP="00EF53C7">
      <w:pPr>
        <w:rPr>
          <w:sz w:val="28"/>
          <w:szCs w:val="28"/>
        </w:rPr>
      </w:pPr>
    </w:p>
    <w:p w:rsidR="00EF53C7" w:rsidRDefault="00EF53C7" w:rsidP="00EF53C7">
      <w:pPr>
        <w:rPr>
          <w:sz w:val="28"/>
          <w:szCs w:val="28"/>
        </w:rPr>
      </w:pPr>
    </w:p>
    <w:p w:rsidR="00EF53C7" w:rsidRPr="00FC0EC8" w:rsidRDefault="00EF53C7" w:rsidP="00EF53C7">
      <w:pPr>
        <w:rPr>
          <w:sz w:val="28"/>
          <w:szCs w:val="28"/>
        </w:rPr>
      </w:pPr>
    </w:p>
    <w:p w:rsidR="00EF53C7" w:rsidRPr="00C70E4D" w:rsidRDefault="00EF53C7" w:rsidP="00EF5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EF53C7" w:rsidRPr="00FC0EC8" w:rsidRDefault="00EF53C7" w:rsidP="00EF53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EF53C7" w:rsidRPr="00F7090F" w:rsidRDefault="00EF53C7" w:rsidP="00EF53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обучающегося группы №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EF53C7" w:rsidRPr="00FC0EC8" w:rsidRDefault="00EF53C7" w:rsidP="00EF53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z w:val="28"/>
          <w:szCs w:val="28"/>
          <w:u w:val="single"/>
        </w:rPr>
        <w:t>15.02.08 Технология машиностроения</w:t>
      </w:r>
    </w:p>
    <w:p w:rsidR="00EF53C7" w:rsidRDefault="00EF53C7" w:rsidP="00EF5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F9A">
        <w:rPr>
          <w:rFonts w:ascii="Times New Roman" w:hAnsi="Times New Roman" w:cs="Times New Roman"/>
          <w:b/>
          <w:spacing w:val="-5"/>
          <w:sz w:val="28"/>
          <w:szCs w:val="28"/>
        </w:rPr>
        <w:t xml:space="preserve">ПП.01 ПМ.01 </w:t>
      </w:r>
      <w:r w:rsidRPr="00117F9A">
        <w:rPr>
          <w:rFonts w:ascii="Times New Roman" w:hAnsi="Times New Roman" w:cs="Times New Roman"/>
          <w:b/>
          <w:sz w:val="28"/>
          <w:szCs w:val="28"/>
        </w:rPr>
        <w:t xml:space="preserve">Разработка технологических процессов </w:t>
      </w:r>
    </w:p>
    <w:p w:rsidR="00EF53C7" w:rsidRDefault="00EF53C7" w:rsidP="00EF5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F9A">
        <w:rPr>
          <w:rFonts w:ascii="Times New Roman" w:hAnsi="Times New Roman" w:cs="Times New Roman"/>
          <w:b/>
          <w:sz w:val="28"/>
          <w:szCs w:val="28"/>
        </w:rPr>
        <w:t>деталей машин</w:t>
      </w:r>
    </w:p>
    <w:p w:rsidR="00EF53C7" w:rsidRPr="00FA3685" w:rsidRDefault="00EF53C7" w:rsidP="00EF5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  <w:t>_______________________________________________</w:t>
      </w:r>
    </w:p>
    <w:p w:rsidR="00EF53C7" w:rsidRPr="00FA3685" w:rsidRDefault="00EF53C7" w:rsidP="00EF53C7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53C7" w:rsidRPr="00530F8F" w:rsidRDefault="00EF53C7" w:rsidP="00EF53C7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EF53C7" w:rsidRPr="00497F19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Халилова Лилия Мунировна</w:t>
      </w:r>
    </w:p>
    <w:p w:rsidR="00EF53C7" w:rsidRPr="003B7D68" w:rsidRDefault="00EF53C7" w:rsidP="00EF53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EF53C7" w:rsidRPr="00FC0EC8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Pr="00FC0EC8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EF53C7" w:rsidRPr="003B7D68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EF53C7" w:rsidRPr="003B7D68" w:rsidRDefault="00EF53C7" w:rsidP="00EF53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20________</w:t>
      </w: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F53C7" w:rsidSect="00A935E4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C7" w:rsidRPr="00A25446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F53C7" w:rsidTr="00564505">
        <w:tc>
          <w:tcPr>
            <w:tcW w:w="709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543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EF53C7" w:rsidTr="00564505">
        <w:tc>
          <w:tcPr>
            <w:tcW w:w="14175" w:type="dxa"/>
            <w:gridSpan w:val="7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53C7" w:rsidRPr="00DB42FF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2F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ПП.01 ПМ.01 </w:t>
            </w:r>
            <w:r w:rsidRPr="00DB42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технологических процессов деталей машин - 144 часа</w:t>
            </w:r>
          </w:p>
          <w:p w:rsidR="00EF53C7" w:rsidRPr="001B1672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53C7" w:rsidRPr="00983B30" w:rsidTr="00564505">
        <w:trPr>
          <w:cantSplit/>
          <w:trHeight w:val="218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851" w:type="dxa"/>
          </w:tcPr>
          <w:p w:rsidR="00EF53C7" w:rsidRPr="00F82CDB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предприятием, с рабочим местом.  Техника безопасности при выполнении  санитарно-технических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851" w:type="dxa"/>
          </w:tcPr>
          <w:p w:rsidR="00EF53C7" w:rsidRPr="006A0CAD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6A0CAD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Тема 1.1  Технологическое оборудование и оснастка машиностроительных производств</w:t>
            </w:r>
          </w:p>
          <w:p w:rsidR="00EF53C7" w:rsidRPr="006A0CAD" w:rsidRDefault="00EF53C7" w:rsidP="005645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E71EBE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EF53C7" w:rsidRPr="00E053ED" w:rsidRDefault="00EF53C7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EF53C7" w:rsidRPr="006A0CAD" w:rsidRDefault="00EF53C7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технолога, мастера, начальника цеха</w:t>
            </w:r>
          </w:p>
          <w:p w:rsidR="00EF53C7" w:rsidRPr="006A0CAD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983B30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983B30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E053ED" w:rsidRDefault="00EF53C7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  <w:p w:rsidR="00EF53C7" w:rsidRPr="006A0CAD" w:rsidRDefault="00EF53C7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6A0CAD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E053ED" w:rsidRDefault="00EF53C7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E053ED" w:rsidRDefault="00EF53C7" w:rsidP="00564505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EF53C7" w:rsidRPr="00285561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E053ED" w:rsidRDefault="00EF53C7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6A0CAD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E053ED" w:rsidRDefault="00EF53C7" w:rsidP="00564505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6A0CAD" w:rsidRDefault="00EF53C7" w:rsidP="00564505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F53C7" w:rsidRPr="00983B30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841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51" w:type="dxa"/>
          </w:tcPr>
          <w:p w:rsidR="00EF53C7" w:rsidRPr="00E71EBE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  <w:p w:rsidR="00EF53C7" w:rsidRDefault="00EF53C7" w:rsidP="00564505">
            <w:pPr>
              <w:pStyle w:val="Default"/>
              <w:rPr>
                <w:rFonts w:eastAsia="Calibri"/>
              </w:rPr>
            </w:pPr>
          </w:p>
          <w:p w:rsidR="00EF53C7" w:rsidRDefault="00EF53C7" w:rsidP="00564505">
            <w:pPr>
              <w:pStyle w:val="Default"/>
              <w:rPr>
                <w:rFonts w:eastAsia="Calibri"/>
              </w:rPr>
            </w:pPr>
          </w:p>
          <w:p w:rsidR="00EF53C7" w:rsidRPr="002B4DE3" w:rsidRDefault="00EF53C7" w:rsidP="00564505">
            <w:pPr>
              <w:pStyle w:val="Default"/>
              <w:rPr>
                <w:b/>
              </w:rPr>
            </w:pP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594749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098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Технологическое оборудование автоматизированного производств</w:t>
            </w:r>
          </w:p>
        </w:tc>
        <w:tc>
          <w:tcPr>
            <w:tcW w:w="851" w:type="dxa"/>
          </w:tcPr>
          <w:p w:rsidR="00EF53C7" w:rsidRPr="00E71EBE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2B4DE3" w:rsidRDefault="00EF53C7" w:rsidP="00564505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 Программирование обработки деталей на сверлильных и фрезерных станках с ЧПУ</w:t>
            </w:r>
          </w:p>
        </w:tc>
        <w:tc>
          <w:tcPr>
            <w:tcW w:w="851" w:type="dxa"/>
          </w:tcPr>
          <w:p w:rsidR="00EF53C7" w:rsidRPr="00E71EBE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F4028C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983B30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EF53C7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983B30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центрование, сверление, растачивание отверстий</w:t>
            </w:r>
          </w:p>
        </w:tc>
        <w:tc>
          <w:tcPr>
            <w:tcW w:w="851" w:type="dxa"/>
          </w:tcPr>
          <w:p w:rsidR="00EF53C7" w:rsidRPr="00BA2CC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737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  <w:p w:rsidR="00EF53C7" w:rsidRPr="002B4DE3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2B4DE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Pr="00983B30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865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2.2.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Программирование обработки на токарных станках с ЧПУ</w:t>
            </w:r>
          </w:p>
        </w:tc>
        <w:tc>
          <w:tcPr>
            <w:tcW w:w="851" w:type="dxa"/>
          </w:tcPr>
          <w:p w:rsidR="00EF53C7" w:rsidRPr="00E71EBE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2B4DE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  <w:p w:rsidR="00EF53C7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53C7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53C7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53C7" w:rsidRPr="002B4DE3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EB7FCE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795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2.5 Подготовка управляющих программ на базе САD/CAM систем</w:t>
            </w:r>
          </w:p>
        </w:tc>
        <w:tc>
          <w:tcPr>
            <w:tcW w:w="851" w:type="dxa"/>
          </w:tcPr>
          <w:p w:rsidR="00EF53C7" w:rsidRPr="00E71EBE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  <w:p w:rsidR="00EF53C7" w:rsidRDefault="00EF53C7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53C7" w:rsidRPr="002B4DE3" w:rsidRDefault="00EF53C7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EB7FCE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511"/>
        </w:trPr>
        <w:tc>
          <w:tcPr>
            <w:tcW w:w="709" w:type="dxa"/>
            <w:textDirection w:val="btLr"/>
          </w:tcPr>
          <w:p w:rsidR="00EF53C7" w:rsidRDefault="00EF53C7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зачет</w:t>
            </w:r>
          </w:p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3C7" w:rsidRPr="008260C7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3C7" w:rsidRPr="00EB7FCE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983B30" w:rsidTr="00564505">
        <w:trPr>
          <w:cantSplit/>
          <w:trHeight w:val="383"/>
        </w:trPr>
        <w:tc>
          <w:tcPr>
            <w:tcW w:w="709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F53C7" w:rsidRPr="00983B30" w:rsidRDefault="00EF53C7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53C7" w:rsidRPr="006B434E" w:rsidRDefault="00EF53C7" w:rsidP="00564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386" w:type="dxa"/>
          </w:tcPr>
          <w:p w:rsidR="00EF53C7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3C7" w:rsidRPr="00983B30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3C7" w:rsidRDefault="00EF53C7" w:rsidP="00EF53C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5F58FB">
        <w:rPr>
          <w:rFonts w:ascii="Times New Roman" w:hAnsi="Times New Roman" w:cs="Times New Roman"/>
          <w:sz w:val="28"/>
          <w:szCs w:val="28"/>
        </w:rPr>
        <w:t>М.П.</w:t>
      </w:r>
    </w:p>
    <w:p w:rsidR="00EF53C7" w:rsidRPr="006A19F6" w:rsidRDefault="00EF53C7" w:rsidP="00EF53C7">
      <w:pPr>
        <w:rPr>
          <w:rFonts w:ascii="Times New Roman" w:hAnsi="Times New Roman" w:cs="Times New Roman"/>
          <w:sz w:val="28"/>
          <w:szCs w:val="28"/>
        </w:rPr>
      </w:pP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F53C7" w:rsidSect="003671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3C7" w:rsidRDefault="00EF53C7" w:rsidP="00EF53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F53C7" w:rsidRDefault="00EF53C7" w:rsidP="00EF53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F53C7" w:rsidRPr="007B1A32" w:rsidRDefault="00EF53C7" w:rsidP="00EF53C7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15.02.08 Технология машиностроения</w:t>
      </w:r>
    </w:p>
    <w:p w:rsidR="00EF53C7" w:rsidRPr="00D8510C" w:rsidRDefault="00EF53C7" w:rsidP="00EF53C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EF53C7" w:rsidRDefault="00EF53C7" w:rsidP="00EF5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3C7" w:rsidRPr="006D5DB9" w:rsidRDefault="00EF53C7" w:rsidP="00EF5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EF53C7" w:rsidRDefault="00EF53C7" w:rsidP="00EF5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7D7245">
        <w:rPr>
          <w:rFonts w:ascii="Times New Roman" w:hAnsi="Times New Roman" w:cs="Times New Roman"/>
          <w:b/>
          <w:sz w:val="24"/>
          <w:szCs w:val="24"/>
        </w:rPr>
        <w:t>Разработка технологических процессов деталей машин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53C7" w:rsidRDefault="00EF53C7" w:rsidP="00EF53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EF53C7" w:rsidRPr="00CE79D3" w:rsidRDefault="00EF53C7" w:rsidP="00EF53C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3C7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EF53C7" w:rsidRPr="00D8510C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53C7" w:rsidRDefault="00EF53C7" w:rsidP="00EF53C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EF53C7" w:rsidRPr="00284C16" w:rsidRDefault="00EF53C7" w:rsidP="00EF53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3C7" w:rsidRPr="00284C16" w:rsidRDefault="00EF53C7" w:rsidP="00EF53C7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EF53C7" w:rsidRPr="00BA1078" w:rsidRDefault="00EF53C7" w:rsidP="00EF53C7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EF53C7" w:rsidRPr="00BA1078" w:rsidRDefault="00EF53C7" w:rsidP="00EF53C7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EF53C7" w:rsidRPr="00BA1078" w:rsidRDefault="00EF53C7" w:rsidP="00EF53C7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15.02.08 Технология машиностроения</w:t>
      </w:r>
    </w:p>
    <w:p w:rsidR="00EF53C7" w:rsidRDefault="00EF53C7" w:rsidP="00EF53C7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7D7245">
        <w:rPr>
          <w:rFonts w:ascii="Times New Roman" w:hAnsi="Times New Roman" w:cs="Times New Roman"/>
          <w:b/>
          <w:sz w:val="24"/>
          <w:szCs w:val="24"/>
        </w:rPr>
        <w:t>Разработка технологических процессов деталей машин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53C7" w:rsidRPr="00BA1078" w:rsidRDefault="00EF53C7" w:rsidP="00EF53C7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EF53C7" w:rsidRPr="00BA1078" w:rsidRDefault="00EF53C7" w:rsidP="00EF53C7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F53C7" w:rsidRPr="00611CFF" w:rsidRDefault="00EF53C7" w:rsidP="00EF53C7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EF53C7" w:rsidRPr="00BA1078" w:rsidRDefault="00EF53C7" w:rsidP="00EF53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EF53C7" w:rsidRPr="00BA1078" w:rsidRDefault="00EF53C7" w:rsidP="00EF53C7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EF53C7" w:rsidRPr="00BA1078" w:rsidRDefault="00EF53C7" w:rsidP="00EF53C7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F53C7" w:rsidRPr="00BA1078" w:rsidRDefault="00EF53C7" w:rsidP="00EF53C7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F53C7" w:rsidRDefault="00EF53C7" w:rsidP="00EF53C7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EF53C7" w:rsidRPr="00BA1078" w:rsidRDefault="00EF53C7" w:rsidP="00EF53C7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EF53C7" w:rsidRPr="00BA1078" w:rsidRDefault="00EF53C7" w:rsidP="00EF53C7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F53C7" w:rsidRPr="00BA1078" w:rsidTr="00564505">
        <w:tc>
          <w:tcPr>
            <w:tcW w:w="993" w:type="dxa"/>
          </w:tcPr>
          <w:p w:rsidR="00EF53C7" w:rsidRPr="00BA1078" w:rsidRDefault="00EF53C7" w:rsidP="00564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5811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EF53C7" w:rsidRPr="00BA1078" w:rsidTr="00564505">
        <w:trPr>
          <w:trHeight w:val="842"/>
        </w:trPr>
        <w:tc>
          <w:tcPr>
            <w:tcW w:w="993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BA1078" w:rsidTr="00564505">
        <w:trPr>
          <w:trHeight w:val="274"/>
        </w:trPr>
        <w:tc>
          <w:tcPr>
            <w:tcW w:w="993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BA1078" w:rsidTr="00564505">
        <w:trPr>
          <w:trHeight w:val="869"/>
        </w:trPr>
        <w:tc>
          <w:tcPr>
            <w:tcW w:w="993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BA1078" w:rsidTr="00564505">
        <w:trPr>
          <w:trHeight w:val="243"/>
        </w:trPr>
        <w:tc>
          <w:tcPr>
            <w:tcW w:w="993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BA1078" w:rsidTr="00564505">
        <w:trPr>
          <w:trHeight w:val="375"/>
        </w:trPr>
        <w:tc>
          <w:tcPr>
            <w:tcW w:w="993" w:type="dxa"/>
          </w:tcPr>
          <w:p w:rsidR="00EF53C7" w:rsidRPr="00BA1078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53C7" w:rsidRPr="00BA1078" w:rsidTr="00564505">
        <w:trPr>
          <w:trHeight w:val="375"/>
        </w:trPr>
        <w:tc>
          <w:tcPr>
            <w:tcW w:w="993" w:type="dxa"/>
          </w:tcPr>
          <w:p w:rsidR="00EF53C7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811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53C7" w:rsidRPr="00BA1078" w:rsidTr="00564505">
        <w:trPr>
          <w:trHeight w:val="375"/>
        </w:trPr>
        <w:tc>
          <w:tcPr>
            <w:tcW w:w="993" w:type="dxa"/>
          </w:tcPr>
          <w:p w:rsidR="00EF53C7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5811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Быть готовым к смене  технологий в профессиональной деятельности.</w:t>
            </w:r>
          </w:p>
        </w:tc>
        <w:tc>
          <w:tcPr>
            <w:tcW w:w="3402" w:type="dxa"/>
          </w:tcPr>
          <w:p w:rsidR="00EF53C7" w:rsidRPr="00BA1078" w:rsidRDefault="00EF53C7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F53C7" w:rsidRPr="00BA1078" w:rsidRDefault="00EF53C7" w:rsidP="00EF53C7">
      <w:pPr>
        <w:rPr>
          <w:rFonts w:ascii="Times New Roman" w:hAnsi="Times New Roman" w:cs="Times New Roman"/>
          <w:sz w:val="24"/>
          <w:szCs w:val="24"/>
        </w:rPr>
      </w:pPr>
    </w:p>
    <w:p w:rsidR="00EF53C7" w:rsidRPr="00BA1078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EF53C7" w:rsidRPr="00BA1078" w:rsidRDefault="00EF53C7" w:rsidP="00EF53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EF53C7" w:rsidRPr="00BA1078" w:rsidRDefault="00EF53C7" w:rsidP="00EF53C7">
      <w:pPr>
        <w:rPr>
          <w:rFonts w:ascii="Times New Roman" w:hAnsi="Times New Roman" w:cs="Times New Roman"/>
          <w:sz w:val="24"/>
          <w:szCs w:val="24"/>
        </w:rPr>
      </w:pPr>
    </w:p>
    <w:p w:rsidR="00EF53C7" w:rsidRPr="00BA1078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EF53C7" w:rsidRPr="00BA1078" w:rsidRDefault="00EF53C7" w:rsidP="00EF53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EF53C7" w:rsidRPr="00BA1078" w:rsidRDefault="00EF53C7" w:rsidP="00EF53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3C7" w:rsidRPr="00BA1078" w:rsidRDefault="00EF53C7" w:rsidP="00EF5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20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F53C7" w:rsidRPr="00BA1078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3C7" w:rsidRPr="00BA1078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Pr="00E9789F" w:rsidRDefault="00EF53C7" w:rsidP="00EF53C7">
      <w:pPr>
        <w:rPr>
          <w:sz w:val="16"/>
          <w:szCs w:val="16"/>
        </w:rPr>
      </w:pPr>
    </w:p>
    <w:p w:rsidR="00EF53C7" w:rsidRPr="00E9789F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Default="00EF53C7" w:rsidP="00EF53C7">
      <w:pPr>
        <w:rPr>
          <w:sz w:val="16"/>
          <w:szCs w:val="16"/>
        </w:rPr>
      </w:pPr>
    </w:p>
    <w:p w:rsidR="00EF53C7" w:rsidRPr="00E9789F" w:rsidRDefault="00EF53C7" w:rsidP="00EF53C7">
      <w:pPr>
        <w:rPr>
          <w:sz w:val="16"/>
          <w:szCs w:val="16"/>
        </w:rPr>
      </w:pPr>
    </w:p>
    <w:p w:rsidR="00EF53C7" w:rsidRPr="0030717F" w:rsidRDefault="00EF53C7" w:rsidP="00EF53C7">
      <w:pPr>
        <w:rPr>
          <w:sz w:val="16"/>
          <w:szCs w:val="16"/>
        </w:rPr>
      </w:pPr>
    </w:p>
    <w:p w:rsidR="00EF53C7" w:rsidRPr="00C1196B" w:rsidRDefault="00EF53C7" w:rsidP="00EF5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EF53C7" w:rsidRPr="00DB4370" w:rsidRDefault="00EF53C7" w:rsidP="00EF53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4370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ПП.01 ПМ.01 </w:t>
      </w:r>
      <w:r w:rsidRPr="00DB437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Разработка технологических процессов деталей машин </w:t>
      </w:r>
    </w:p>
    <w:p w:rsidR="00EF53C7" w:rsidRPr="00265793" w:rsidRDefault="00EF53C7" w:rsidP="00EF5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15.01.08 Технология машиностроения</w:t>
      </w:r>
    </w:p>
    <w:p w:rsidR="00EF53C7" w:rsidRPr="006775F7" w:rsidRDefault="00EF53C7" w:rsidP="00EF53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F53C7" w:rsidRPr="005D0C23" w:rsidRDefault="00EF53C7" w:rsidP="00EF53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  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         </w:t>
      </w:r>
    </w:p>
    <w:p w:rsidR="00EF53C7" w:rsidRPr="005D0C23" w:rsidRDefault="00EF53C7" w:rsidP="00EF53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2. Место проведения: _____________________________________________________ </w:t>
      </w:r>
    </w:p>
    <w:p w:rsidR="00EF53C7" w:rsidRPr="005D0C23" w:rsidRDefault="00EF53C7" w:rsidP="00EF53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Время проведения практики: </w:t>
      </w:r>
      <w:r w:rsidRPr="005D0C2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F53C7" w:rsidRPr="005D0C23" w:rsidRDefault="00EF53C7" w:rsidP="00EF53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4. Виды, объем и качество работ, выполненных обучающимся во время практики:</w:t>
      </w:r>
    </w:p>
    <w:p w:rsidR="00EF53C7" w:rsidRDefault="00EF53C7" w:rsidP="00EF5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3C7" w:rsidRPr="005D0C23" w:rsidRDefault="00EF53C7" w:rsidP="00EF5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2410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F53C7" w:rsidRPr="006A0CAD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предприятием, с рабочим местом.  Техника безопасности при выполнении  санитарно-технических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EF53C7" w:rsidRPr="006A0CAD" w:rsidRDefault="00EF53C7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EF53C7" w:rsidRPr="001D2CDD" w:rsidRDefault="00EF53C7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EF53C7" w:rsidRPr="006A0CA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EF53C7" w:rsidRPr="006A0CAD" w:rsidRDefault="00EF53C7" w:rsidP="00564505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EF53C7" w:rsidRPr="001D2CDD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EF53C7" w:rsidRPr="001D2CDD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центрование, сверление, растачивание отверстий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EF53C7" w:rsidRPr="002B4DE3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EF53C7" w:rsidRDefault="00EF53C7" w:rsidP="00564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  <w:p w:rsidR="00EF53C7" w:rsidRPr="002B4DE3" w:rsidRDefault="00EF53C7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2410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3C7" w:rsidRDefault="00EF53C7" w:rsidP="00EF53C7">
      <w:pPr>
        <w:rPr>
          <w:rFonts w:ascii="Times New Roman" w:hAnsi="Times New Roman" w:cs="Times New Roman"/>
          <w:b/>
          <w:sz w:val="28"/>
          <w:szCs w:val="28"/>
        </w:rPr>
      </w:pPr>
    </w:p>
    <w:p w:rsidR="00EF53C7" w:rsidRPr="001D3B20" w:rsidRDefault="00EF53C7" w:rsidP="00EF5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B20">
        <w:rPr>
          <w:rFonts w:ascii="Times New Roman" w:hAnsi="Times New Roman" w:cs="Times New Roman"/>
          <w:b/>
          <w:sz w:val="28"/>
          <w:szCs w:val="28"/>
        </w:rPr>
        <w:t>Заключение об освоении профессиональных компетенций</w:t>
      </w:r>
    </w:p>
    <w:tbl>
      <w:tblPr>
        <w:tblStyle w:val="a5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F53C7" w:rsidRPr="005D0C23" w:rsidTr="00564505">
        <w:tc>
          <w:tcPr>
            <w:tcW w:w="851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  <w:tc>
          <w:tcPr>
            <w:tcW w:w="6804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EF53C7" w:rsidRPr="005D0C23" w:rsidTr="00564505">
        <w:tc>
          <w:tcPr>
            <w:tcW w:w="851" w:type="dxa"/>
          </w:tcPr>
          <w:p w:rsidR="00EF53C7" w:rsidRPr="001D3B20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EF53C7" w:rsidRPr="00C80612" w:rsidRDefault="00EF53C7" w:rsidP="00564505">
            <w:pPr>
              <w:pStyle w:val="20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375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Pr="001D3B20" w:rsidRDefault="00EF53C7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Выбирать метод получения заготовок и схемы их базирования.</w:t>
            </w:r>
          </w:p>
        </w:tc>
        <w:tc>
          <w:tcPr>
            <w:tcW w:w="2375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2375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EF53C7" w:rsidRPr="00C80612" w:rsidRDefault="00EF53C7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2375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C7" w:rsidRPr="005D0C23" w:rsidTr="00564505">
        <w:tc>
          <w:tcPr>
            <w:tcW w:w="851" w:type="dxa"/>
          </w:tcPr>
          <w:p w:rsidR="00EF53C7" w:rsidRDefault="00EF53C7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EF53C7" w:rsidRPr="00C80612" w:rsidRDefault="00EF53C7" w:rsidP="00564505">
            <w:pPr>
              <w:pStyle w:val="20"/>
              <w:shd w:val="clear" w:color="auto" w:fill="auto"/>
              <w:spacing w:after="0" w:line="322" w:lineRule="exact"/>
              <w:ind w:left="20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375" w:type="dxa"/>
            <w:vAlign w:val="center"/>
          </w:tcPr>
          <w:p w:rsidR="00EF53C7" w:rsidRPr="005D0C23" w:rsidRDefault="00EF53C7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3C7" w:rsidRDefault="00EF53C7" w:rsidP="00EF53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3C7" w:rsidRPr="005D0C23" w:rsidRDefault="00EF53C7" w:rsidP="00EF53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усвоения: 1. Ознакомительный / 2. Репродуктивный / 3. Продуктивный.</w:t>
      </w:r>
    </w:p>
    <w:p w:rsidR="00EF53C7" w:rsidRPr="005D0C23" w:rsidRDefault="00EF53C7" w:rsidP="00EF53C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Итоговая оценк</w:t>
      </w:r>
      <w:r>
        <w:rPr>
          <w:rFonts w:ascii="Times New Roman" w:hAnsi="Times New Roman" w:cs="Times New Roman"/>
          <w:sz w:val="24"/>
          <w:szCs w:val="24"/>
        </w:rPr>
        <w:t xml:space="preserve">а по производственной практике </w:t>
      </w:r>
      <w:r w:rsidRPr="005D0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F53C7" w:rsidRPr="00F5341C" w:rsidRDefault="00EF53C7" w:rsidP="00EF53C7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EF53C7" w:rsidRPr="00F5341C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</w:t>
      </w:r>
      <w:r>
        <w:rPr>
          <w:rFonts w:ascii="Times New Roman" w:hAnsi="Times New Roman" w:cs="Times New Roman"/>
          <w:sz w:val="24"/>
          <w:szCs w:val="24"/>
        </w:rPr>
        <w:t xml:space="preserve">дитель практики от предприятия </w:t>
      </w:r>
      <w:r w:rsidRPr="00F5341C">
        <w:rPr>
          <w:rFonts w:ascii="Times New Roman" w:hAnsi="Times New Roman" w:cs="Times New Roman"/>
          <w:sz w:val="24"/>
          <w:szCs w:val="24"/>
        </w:rPr>
        <w:t>___________                ___________________</w:t>
      </w:r>
    </w:p>
    <w:p w:rsidR="00EF53C7" w:rsidRPr="00F5341C" w:rsidRDefault="00EF53C7" w:rsidP="00EF53C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EF53C7" w:rsidRPr="00F5341C" w:rsidRDefault="00EF53C7" w:rsidP="00EF53C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F53C7" w:rsidRPr="00F5341C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EF53C7" w:rsidRPr="00F5341C" w:rsidRDefault="00EF53C7" w:rsidP="00EF53C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EF53C7" w:rsidRPr="00F5341C" w:rsidRDefault="00EF53C7" w:rsidP="00EF53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5341C">
        <w:rPr>
          <w:rFonts w:ascii="Times New Roman" w:hAnsi="Times New Roman" w:cs="Times New Roman"/>
          <w:sz w:val="24"/>
          <w:szCs w:val="24"/>
        </w:rPr>
        <w:t>М.П.</w:t>
      </w:r>
    </w:p>
    <w:p w:rsidR="00EF53C7" w:rsidRPr="00F5341C" w:rsidRDefault="00EF53C7" w:rsidP="00EF5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     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F53C7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F53C7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3C7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3C7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3C7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3C7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3C7" w:rsidRPr="00F7090F" w:rsidRDefault="00EF53C7" w:rsidP="00EF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2C62" w:rsidRPr="00E53841" w:rsidRDefault="00AD2C62" w:rsidP="00E5384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освоения программы профессионального модуля ПМ.01. «Разработка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технологических процессов изготовления деталей машин», является курсовой проект, который позволяет оценить профессиональный опыт (ПК) и общие компетенции (ОК) обучающихся.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Курсовое проектирование является первой комплексной самостоятельной работой студентов в области технологии машиностроения.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курсового проекта систематизировать и закрепить знания студентов по модулю, развить, способности к самостоятельной работе и творческому использованию знаний, полученных при изучении дисциплин общепрофессионального цикла специальности, приобретение опыта работы в области проектирования технологических процессов изготовления деталей машиностроения. Позволяет осуществить подготовку студентов к дипломному проектированию.</w:t>
      </w:r>
    </w:p>
    <w:p w:rsidR="00AD2C62" w:rsidRPr="00E53841" w:rsidRDefault="00E53841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AD2C62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процессе выполнения курсового проекта студент отрабатывает навыки использования технической и справочной литературы, владения методикой расчёта режимов резания и расчета технической нормы времени, приобретает опыт разработки технологического процесса, выбора оборудования, приспособлений, инструментов, использования систем автоматизированного проектирования технологических процессов обработки деталей.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Работая над курсовым проектом, студент должен понимать сущность и социальную значимость своей будущей профессии,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использование необходимой информации, использовать информационно-коммуникационные технологии.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Курсовой проект должен соответствовать современному уровню технологии машиностроения и представлять собой пример прогрессивной технологии в заданном типе производства.</w:t>
      </w:r>
    </w:p>
    <w:p w:rsidR="00AD2C62" w:rsidRPr="00E53841" w:rsidRDefault="00AD2C62" w:rsidP="00E5384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курсового проекта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Курсовой проект состоит из: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Пояснительной записки 50-60 страниц формата А4 и составляет 20%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Графической части 1 – 2</w:t>
      </w:r>
      <w:r w:rsidR="00992DAE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листа формата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А1 составляет 45%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Комплекта документации технологического процесса составляет 35% курсового проекта.</w:t>
      </w:r>
    </w:p>
    <w:p w:rsidR="00AD2C62" w:rsidRPr="00E53841" w:rsidRDefault="00AD2C62" w:rsidP="00E53841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Пояснительная записка содержит: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А);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лист-содержание;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разделы курсового проекта: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Введение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Анализ конструкции детали с учетом технологической характеристики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Технологическая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2.1 Характеристика заданного типа производства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2.2 Выбор метода получения заготовки и ее конструирование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2.3 Исследование выбранного варианта технологического процесса  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2.4 Обоснование выбора баз для обработки детали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2.5 Выбор оборудования и режущего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2.6 Расчет припусков и операционных размеров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2.7 Расчет режимов резания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2.8 Расчет технической нормы времени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 Конструкторская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3.1 Описание и расчет измерительного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3.2 Описание и расчет режущего инструмента</w:t>
      </w:r>
    </w:p>
    <w:p w:rsidR="00AD2C62" w:rsidRPr="00E53841" w:rsidRDefault="00AD2C62" w:rsidP="00E5384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Графическая часть проекта содержит: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Лист 1 (формат А1):</w:t>
      </w:r>
    </w:p>
    <w:p w:rsidR="00AD2C62" w:rsidRPr="00E53841" w:rsidRDefault="00AD2C62" w:rsidP="00E53841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детали;</w:t>
      </w:r>
    </w:p>
    <w:p w:rsidR="00AD2C62" w:rsidRPr="00E53841" w:rsidRDefault="00AD2C62" w:rsidP="00E53841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заготовки;</w:t>
      </w:r>
    </w:p>
    <w:p w:rsidR="00AD2C62" w:rsidRPr="00E53841" w:rsidRDefault="00AD2C62" w:rsidP="00E53841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Комплект документации технологического процесса содержит:</w:t>
      </w:r>
    </w:p>
    <w:p w:rsidR="00AD2C62" w:rsidRPr="00E53841" w:rsidRDefault="00AD2C62" w:rsidP="00E53841">
      <w:pPr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И);</w:t>
      </w:r>
    </w:p>
    <w:p w:rsidR="00AD2C62" w:rsidRPr="00E53841" w:rsidRDefault="00AD2C62" w:rsidP="00E53841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маршрутная карта технологического процесса (приложения К,Л);</w:t>
      </w:r>
    </w:p>
    <w:p w:rsidR="00AD2C62" w:rsidRPr="00E53841" w:rsidRDefault="00AD2C62" w:rsidP="00E53841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карты эскизов (приложение М);</w:t>
      </w:r>
    </w:p>
    <w:p w:rsidR="00AD2C62" w:rsidRPr="00E53841" w:rsidRDefault="00AD2C62" w:rsidP="00E53841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механической обработки (приложения П,Р);</w:t>
      </w:r>
    </w:p>
    <w:p w:rsidR="00AD2C62" w:rsidRPr="00E53841" w:rsidRDefault="00AD2C62" w:rsidP="00E53841">
      <w:pPr>
        <w:numPr>
          <w:ilvl w:val="0"/>
          <w:numId w:val="1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технического контроля (приложение С);</w:t>
      </w:r>
    </w:p>
    <w:p w:rsidR="00AD2C62" w:rsidRPr="00E53841" w:rsidRDefault="00AD2C62" w:rsidP="00E53841">
      <w:pPr>
        <w:numPr>
          <w:ilvl w:val="0"/>
          <w:numId w:val="1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карту кодирования информации (приложение Т).</w:t>
      </w:r>
    </w:p>
    <w:p w:rsidR="00AD2C62" w:rsidRPr="00E53841" w:rsidRDefault="00AD2C62" w:rsidP="00E53841">
      <w:pPr>
        <w:numPr>
          <w:ilvl w:val="0"/>
          <w:numId w:val="1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 по выполнению курсового проекта</w:t>
      </w:r>
    </w:p>
    <w:p w:rsidR="00AD2C62" w:rsidRPr="00E53841" w:rsidRDefault="00AD2C62" w:rsidP="00E53841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Общие рекомендации:</w:t>
      </w:r>
    </w:p>
    <w:p w:rsidR="00AD2C62" w:rsidRPr="00E53841" w:rsidRDefault="00AD2C62" w:rsidP="00E53841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Отработку вопросов задания и выполнения необходимых расчетов, целесообразно производить параллельно с выполнением графических документов.</w:t>
      </w:r>
    </w:p>
    <w:p w:rsidR="00AD2C62" w:rsidRPr="00E53841" w:rsidRDefault="00AD2C62" w:rsidP="00E53841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выполнении курсового проекта необходимо строго соблюдать требования ЕСКД и ЕСТД, государственные стандарты, нормативные документы и рекомендации. Основные положения требований стандартов ЕСКД, необходимы для оформления текстовых документов пояснительной записки, а также графических документов – чертежей детали, заготовки, мерительного инструмента, сборочного чертежа приспособления и чертежей наладок.      Требования стандартов ЕСТД необходимы для оформления технологической документации.</w:t>
      </w:r>
    </w:p>
    <w:p w:rsidR="00AD2C62" w:rsidRPr="00E53841" w:rsidRDefault="00AD2C62" w:rsidP="00E5384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Графическая часть выполняется с помощью прикладной программы Компас 3D-13V, технологическая часть с помощью программы Vertical (допускается заполнение в Word, Компас).</w:t>
      </w:r>
    </w:p>
    <w:p w:rsidR="00AD2C62" w:rsidRPr="00E53841" w:rsidRDefault="00AD2C62" w:rsidP="00E53841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Оформление пояснительной записки и технологических документов производить с помощью ПК (шрифт Times New Roman, кегль 14, межстрочный интервал 1,5; отступ 1,25).</w:t>
      </w:r>
    </w:p>
    <w:p w:rsidR="00AD2C62" w:rsidRPr="00E53841" w:rsidRDefault="00AD2C62" w:rsidP="00E53841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оформлении текста пояснительной записки заголовок пишется в центре листа печатными буквами. Поля листа слева, справа, вверху, внизу составляют 20 – 5 – 5 – 5, основная надпись 15 мм, в которой заполняют слова «курсовой проект» и номер листа. Трафарет. в котором пишется текст от рамки слева 20 + 5, справа 5+3, внизу текст заканчивается за 10 мм до основной надписи.</w:t>
      </w:r>
    </w:p>
    <w:p w:rsidR="00AD2C62" w:rsidRPr="00E53841" w:rsidRDefault="00AD2C62" w:rsidP="00E53841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 в пояснительной записке нумеруются сквозной нумерацией по всем разделам.</w:t>
      </w:r>
    </w:p>
    <w:p w:rsidR="00AD2C62" w:rsidRPr="00E53841" w:rsidRDefault="00AD2C62" w:rsidP="00E5384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Эскизы, схемы нумеруются сквозной нумерацией по всем разделам пояснительной записки.</w:t>
      </w:r>
    </w:p>
    <w:p w:rsidR="00AD2C62" w:rsidRPr="00E53841" w:rsidRDefault="00AD2C62" w:rsidP="00E5384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титульного листа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Осуществлять в соответствии с приложением А.</w:t>
      </w:r>
    </w:p>
    <w:p w:rsidR="00AD2C62" w:rsidRPr="00E53841" w:rsidRDefault="00AD2C62" w:rsidP="00E53841">
      <w:pPr>
        <w:pStyle w:val="ad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листа-содержания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Заполняется содержание пояснительной записки и страницы разделов из листа-задания.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лист, листы задания не нумеруются, но входят в количество листов курсового проекта, нумерация начинается с листа содержания со станицы 5.</w:t>
      </w:r>
    </w:p>
    <w:p w:rsidR="00AD2C62" w:rsidRPr="00E53841" w:rsidRDefault="00AD2C62" w:rsidP="00E53841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основных надписей на документах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Осуществляется в соответствии с приложением В.</w:t>
      </w: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A7840" w:rsidRPr="00E53841" w:rsidRDefault="00DA784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2289B" w:rsidRPr="00E53841" w:rsidRDefault="00A2289B" w:rsidP="00E5384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4.2 Промежуточная аттестация</w:t>
      </w:r>
    </w:p>
    <w:p w:rsidR="00A2289B" w:rsidRPr="00E53841" w:rsidRDefault="00A2289B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4.2.1 Оценочные 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ПМ 01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="00992DAE" w:rsidRPr="00E538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7F0CD1" w:rsidP="00E53841">
      <w:pPr>
        <w:pStyle w:val="a7"/>
        <w:shd w:val="clear" w:color="auto" w:fill="F5F5F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Экзамен квалификационный</w:t>
      </w:r>
    </w:p>
    <w:p w:rsidR="001F255A" w:rsidRPr="00E53841" w:rsidRDefault="001F255A" w:rsidP="00E53841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2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E53841" w:rsidRDefault="00E53841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3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4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5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992DAE" w:rsidRPr="00E53841" w:rsidRDefault="00992DAE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6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7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8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9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10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12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3155C3" w:rsidRPr="00E53841" w:rsidRDefault="003155C3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13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14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15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16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Приложение 1</w:t>
      </w: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noProof/>
          <w:sz w:val="26"/>
          <w:szCs w:val="26"/>
        </w:rPr>
        <w:drawing>
          <wp:inline distT="0" distB="0" distL="0" distR="0" wp14:anchorId="6F3E778B" wp14:editId="3E31F998">
            <wp:extent cx="4454040" cy="3153080"/>
            <wp:effectExtent l="0" t="0" r="0" b="0"/>
            <wp:docPr id="2" name="Рисунок 2" descr="https://vmasshtabe.ru/wp-content/uploads/2015/03/245151-vms-Sta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sshtabe.ru/wp-content/uploads/2015/03/245151-vms-Stak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79" cy="31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0E0423B" wp14:editId="39782874">
            <wp:extent cx="4413244" cy="3124200"/>
            <wp:effectExtent l="0" t="0" r="0" b="0"/>
            <wp:docPr id="3" name="Рисунок 3" descr="https://edu.ascon.ru/source/news/25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ascon.ru/source/news/2551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84" cy="31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928FEAB" wp14:editId="0B39ADA0">
            <wp:extent cx="4352925" cy="3081498"/>
            <wp:effectExtent l="0" t="0" r="0" b="0"/>
            <wp:docPr id="5" name="Рисунок 5" descr="https://vmasshtabe.ru/wp-content/uploads/2016/10/429479-vms-CHerte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masshtabe.ru/wp-content/uploads/2016/10/429479-vms-CHertez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17" cy="3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C9268E5" wp14:editId="35CD330F">
            <wp:extent cx="3930251" cy="5550618"/>
            <wp:effectExtent l="0" t="0" r="0" b="0"/>
            <wp:docPr id="7" name="Рисунок 7" descr="https://vmasshtabe.ru/wp-content/uploads/2015/10/310736-vms-Chertezh_serga_1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asshtabe.ru/wp-content/uploads/2015/10/310736-vms-Chertezh_serga_1kh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11" cy="55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4B6602D" wp14:editId="32BB4DBD">
            <wp:extent cx="4429125" cy="3135442"/>
            <wp:effectExtent l="0" t="0" r="0" b="0"/>
            <wp:docPr id="8" name="Рисунок 8" descr="https://vmasshtabe.ru/wp-content/uploads/2016/05/399169-vms-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asshtabe.ru/wp-content/uploads/2016/05/399169-vms-v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64" cy="31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9612B1" wp14:editId="3AD40E42">
            <wp:extent cx="4410075" cy="3121956"/>
            <wp:effectExtent l="0" t="0" r="0" b="0"/>
            <wp:docPr id="10" name="Рисунок 10" descr="https://vmasshtabe.ru/wp-content/uploads/2015/04/255490-vms-sEPARATOR-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asshtabe.ru/wp-content/uploads/2015/04/255490-vms-sEPARATOR-1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12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30DC8341" wp14:editId="10EA22FE">
            <wp:extent cx="4349439" cy="3078011"/>
            <wp:effectExtent l="0" t="0" r="0" b="0"/>
            <wp:docPr id="12" name="Рисунок 12" descr="https://vmasshtabe.ru/wp-content/uploads/2015/02/234680-vms-Val-_-KP.PTP.2D10-TM-.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asshtabe.ru/wp-content/uploads/2015/02/234680-vms-Val-_-KP.PTP.2D10-TM-.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92" cy="307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37802E6" wp14:editId="4D982E85">
            <wp:extent cx="4311276" cy="3081915"/>
            <wp:effectExtent l="0" t="0" r="0" b="0"/>
            <wp:docPr id="13" name="Рисунок 13" descr="https://bstudy.net/htm/img/18/12028/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study.net/htm/img/18/12028/6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67" cy="30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55C3" w:rsidRPr="00E53841" w:rsidRDefault="003155C3" w:rsidP="00E53841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3155C3" w:rsidRPr="00E53841" w:rsidRDefault="003155C3" w:rsidP="00E53841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939"/>
        <w:gridCol w:w="3123"/>
      </w:tblGrid>
      <w:tr w:rsidR="003155C3" w:rsidRPr="00E53841" w:rsidTr="00E5384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3155C3" w:rsidRPr="00E53841" w:rsidTr="00E53841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5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8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1.1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ПК 1.2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1.3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DD3B40" w:rsidRPr="00E53841" w:rsidRDefault="00DD3B40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4728" w:rsidRPr="00E53841" w:rsidRDefault="00D94728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94728" w:rsidRPr="00E5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EA"/>
    <w:multiLevelType w:val="multilevel"/>
    <w:tmpl w:val="E742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60D6"/>
    <w:multiLevelType w:val="multilevel"/>
    <w:tmpl w:val="96FCD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B1C96"/>
    <w:multiLevelType w:val="multilevel"/>
    <w:tmpl w:val="9896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7BD0"/>
    <w:multiLevelType w:val="multilevel"/>
    <w:tmpl w:val="6AA4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038BF"/>
    <w:multiLevelType w:val="multilevel"/>
    <w:tmpl w:val="63C0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51CB2"/>
    <w:multiLevelType w:val="multilevel"/>
    <w:tmpl w:val="433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07A6E"/>
    <w:multiLevelType w:val="multilevel"/>
    <w:tmpl w:val="57B430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31D6F"/>
    <w:multiLevelType w:val="multilevel"/>
    <w:tmpl w:val="A7DE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E34CC"/>
    <w:multiLevelType w:val="multilevel"/>
    <w:tmpl w:val="7F9C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C2F7C"/>
    <w:multiLevelType w:val="multilevel"/>
    <w:tmpl w:val="BC06D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A094A"/>
    <w:multiLevelType w:val="multilevel"/>
    <w:tmpl w:val="475AC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862FD8"/>
    <w:multiLevelType w:val="multilevel"/>
    <w:tmpl w:val="58C01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143C9"/>
    <w:multiLevelType w:val="multilevel"/>
    <w:tmpl w:val="55C01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2563C"/>
    <w:multiLevelType w:val="multilevel"/>
    <w:tmpl w:val="15F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05C58"/>
    <w:multiLevelType w:val="multilevel"/>
    <w:tmpl w:val="DF2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1100DBF"/>
    <w:multiLevelType w:val="multilevel"/>
    <w:tmpl w:val="03ECD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77C08"/>
    <w:multiLevelType w:val="multilevel"/>
    <w:tmpl w:val="FEEA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14900"/>
    <w:multiLevelType w:val="multilevel"/>
    <w:tmpl w:val="B0F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36A50"/>
    <w:multiLevelType w:val="multilevel"/>
    <w:tmpl w:val="7E6A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B4A7B"/>
    <w:multiLevelType w:val="multilevel"/>
    <w:tmpl w:val="1AF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A47FD"/>
    <w:multiLevelType w:val="multilevel"/>
    <w:tmpl w:val="F412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10B58"/>
    <w:multiLevelType w:val="multilevel"/>
    <w:tmpl w:val="A79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C63C1"/>
    <w:multiLevelType w:val="multilevel"/>
    <w:tmpl w:val="676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F1077"/>
    <w:multiLevelType w:val="multilevel"/>
    <w:tmpl w:val="D22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DA63C7"/>
    <w:multiLevelType w:val="multilevel"/>
    <w:tmpl w:val="0C40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1777E"/>
    <w:multiLevelType w:val="multilevel"/>
    <w:tmpl w:val="B75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D0FD8"/>
    <w:multiLevelType w:val="multilevel"/>
    <w:tmpl w:val="F646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4011E"/>
    <w:multiLevelType w:val="multilevel"/>
    <w:tmpl w:val="154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B08D5"/>
    <w:multiLevelType w:val="multilevel"/>
    <w:tmpl w:val="05C4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21136"/>
    <w:multiLevelType w:val="multilevel"/>
    <w:tmpl w:val="0A9A3194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2" w15:restartNumberingAfterBreak="0">
    <w:nsid w:val="7B484492"/>
    <w:multiLevelType w:val="multilevel"/>
    <w:tmpl w:val="C49E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9D06FD"/>
    <w:multiLevelType w:val="multilevel"/>
    <w:tmpl w:val="7F2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DE2B59"/>
    <w:multiLevelType w:val="multilevel"/>
    <w:tmpl w:val="421EF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31"/>
  </w:num>
  <w:num w:numId="4">
    <w:abstractNumId w:val="3"/>
  </w:num>
  <w:num w:numId="5">
    <w:abstractNumId w:val="2"/>
  </w:num>
  <w:num w:numId="6">
    <w:abstractNumId w:val="24"/>
  </w:num>
  <w:num w:numId="7">
    <w:abstractNumId w:val="34"/>
  </w:num>
  <w:num w:numId="8">
    <w:abstractNumId w:val="5"/>
  </w:num>
  <w:num w:numId="9">
    <w:abstractNumId w:val="19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21"/>
  </w:num>
  <w:num w:numId="15">
    <w:abstractNumId w:val="33"/>
  </w:num>
  <w:num w:numId="16">
    <w:abstractNumId w:val="4"/>
  </w:num>
  <w:num w:numId="17">
    <w:abstractNumId w:val="14"/>
  </w:num>
  <w:num w:numId="18">
    <w:abstractNumId w:val="18"/>
  </w:num>
  <w:num w:numId="19">
    <w:abstractNumId w:val="10"/>
  </w:num>
  <w:num w:numId="20">
    <w:abstractNumId w:val="32"/>
  </w:num>
  <w:num w:numId="21">
    <w:abstractNumId w:val="29"/>
  </w:num>
  <w:num w:numId="22">
    <w:abstractNumId w:val="7"/>
  </w:num>
  <w:num w:numId="23">
    <w:abstractNumId w:val="17"/>
  </w:num>
  <w:num w:numId="24">
    <w:abstractNumId w:val="22"/>
  </w:num>
  <w:num w:numId="25">
    <w:abstractNumId w:val="30"/>
  </w:num>
  <w:num w:numId="26">
    <w:abstractNumId w:val="27"/>
  </w:num>
  <w:num w:numId="27">
    <w:abstractNumId w:val="28"/>
  </w:num>
  <w:num w:numId="28">
    <w:abstractNumId w:val="16"/>
  </w:num>
  <w:num w:numId="29">
    <w:abstractNumId w:val="1"/>
  </w:num>
  <w:num w:numId="30">
    <w:abstractNumId w:val="12"/>
  </w:num>
  <w:num w:numId="31">
    <w:abstractNumId w:val="9"/>
  </w:num>
  <w:num w:numId="32">
    <w:abstractNumId w:val="23"/>
  </w:num>
  <w:num w:numId="33">
    <w:abstractNumId w:val="6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03A"/>
    <w:rsid w:val="0003260B"/>
    <w:rsid w:val="00033EFD"/>
    <w:rsid w:val="00036DEA"/>
    <w:rsid w:val="00125257"/>
    <w:rsid w:val="00174E6F"/>
    <w:rsid w:val="001F255A"/>
    <w:rsid w:val="001F39BE"/>
    <w:rsid w:val="00224C92"/>
    <w:rsid w:val="002C3B33"/>
    <w:rsid w:val="00313755"/>
    <w:rsid w:val="003155C3"/>
    <w:rsid w:val="00450726"/>
    <w:rsid w:val="006649CB"/>
    <w:rsid w:val="00714C59"/>
    <w:rsid w:val="007E1EB6"/>
    <w:rsid w:val="007F0CD1"/>
    <w:rsid w:val="0080018F"/>
    <w:rsid w:val="0080523B"/>
    <w:rsid w:val="008A7795"/>
    <w:rsid w:val="00992DAE"/>
    <w:rsid w:val="00A2289B"/>
    <w:rsid w:val="00A5203A"/>
    <w:rsid w:val="00AD2C62"/>
    <w:rsid w:val="00B01AEA"/>
    <w:rsid w:val="00B417FF"/>
    <w:rsid w:val="00BC23A7"/>
    <w:rsid w:val="00BE0424"/>
    <w:rsid w:val="00C11315"/>
    <w:rsid w:val="00C463BA"/>
    <w:rsid w:val="00C61F62"/>
    <w:rsid w:val="00D6358D"/>
    <w:rsid w:val="00D94728"/>
    <w:rsid w:val="00DA7840"/>
    <w:rsid w:val="00DD3B40"/>
    <w:rsid w:val="00E5067E"/>
    <w:rsid w:val="00E53841"/>
    <w:rsid w:val="00E75FE7"/>
    <w:rsid w:val="00EC119B"/>
    <w:rsid w:val="00EF53C7"/>
    <w:rsid w:val="00F011B3"/>
    <w:rsid w:val="00F34BBA"/>
    <w:rsid w:val="00F839AF"/>
    <w:rsid w:val="00F85615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3410-6EBC-4B7C-BEEC-1AD2D4C4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uiPriority w:val="99"/>
    <w:rsid w:val="00A5203A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A5203A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A5203A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uiPriority w:val="59"/>
    <w:rsid w:val="00A520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A5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A5203A"/>
    <w:rPr>
      <w:b/>
      <w:bCs/>
    </w:rPr>
  </w:style>
  <w:style w:type="paragraph" w:styleId="a7">
    <w:name w:val="Normal (Web)"/>
    <w:basedOn w:val="a"/>
    <w:uiPriority w:val="99"/>
    <w:unhideWhenUsed/>
    <w:rsid w:val="00A5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9"/>
    <w:link w:val="aa"/>
    <w:rsid w:val="00033EFD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8"/>
    <w:rsid w:val="00033EF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b"/>
    <w:uiPriority w:val="99"/>
    <w:semiHidden/>
    <w:unhideWhenUsed/>
    <w:rsid w:val="00033EF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033EFD"/>
  </w:style>
  <w:style w:type="paragraph" w:styleId="ac">
    <w:name w:val="List"/>
    <w:basedOn w:val="a"/>
    <w:uiPriority w:val="99"/>
    <w:semiHidden/>
    <w:unhideWhenUsed/>
    <w:rsid w:val="00033EF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B417FF"/>
    <w:pPr>
      <w:ind w:left="720"/>
      <w:contextualSpacing/>
    </w:pPr>
  </w:style>
  <w:style w:type="paragraph" w:styleId="ae">
    <w:name w:val="Subtitle"/>
    <w:basedOn w:val="a"/>
    <w:next w:val="a"/>
    <w:link w:val="af"/>
    <w:qFormat/>
    <w:rsid w:val="00E75F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E75FE7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117">
    <w:name w:val="c11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D2C62"/>
  </w:style>
  <w:style w:type="character" w:customStyle="1" w:styleId="c2">
    <w:name w:val="c2"/>
    <w:basedOn w:val="a0"/>
    <w:rsid w:val="00AD2C62"/>
  </w:style>
  <w:style w:type="paragraph" w:customStyle="1" w:styleId="c167">
    <w:name w:val="c16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4"/>
    <w:uiPriority w:val="99"/>
    <w:rsid w:val="002C3B3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0"/>
    <w:uiPriority w:val="99"/>
    <w:rsid w:val="002C3B33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Default">
    <w:name w:val="Default"/>
    <w:rsid w:val="00EF53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link w:val="20"/>
    <w:rsid w:val="00EF53C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53C7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60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667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558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6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3370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3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62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53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0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9007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1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5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0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8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4878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6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5716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4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349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6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2796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5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4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5631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511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5024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9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9816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5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4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8756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77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2D20F-D8E1-4C37-A1CB-6845A1B4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71</Pages>
  <Words>17551</Words>
  <Characters>100045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25</cp:revision>
  <dcterms:created xsi:type="dcterms:W3CDTF">2021-11-11T07:19:00Z</dcterms:created>
  <dcterms:modified xsi:type="dcterms:W3CDTF">2022-04-28T07:30:00Z</dcterms:modified>
</cp:coreProperties>
</file>